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89239" w14:textId="12C45FC2" w:rsidR="00F211F2" w:rsidRDefault="004B3052">
      <w:pPr>
        <w:pStyle w:val="Nadpis1"/>
        <w:jc w:val="center"/>
        <w:rPr>
          <w:rFonts w:ascii="Comfortaa" w:eastAsia="Comfortaa" w:hAnsi="Comfortaa" w:cs="Comfortaa"/>
          <w:color w:val="434343"/>
        </w:rPr>
      </w:pPr>
      <w:r>
        <w:rPr>
          <w:rFonts w:ascii="Comfortaa" w:eastAsia="Comfortaa" w:hAnsi="Comfortaa" w:cs="Comfortaa"/>
          <w:color w:val="434343"/>
        </w:rPr>
        <w:t>About the Training</w:t>
      </w:r>
    </w:p>
    <w:p w14:paraId="587B7F51" w14:textId="013037C4" w:rsidR="006C05E5" w:rsidRDefault="006C05E5" w:rsidP="006C05E5">
      <w:pPr>
        <w:jc w:val="center"/>
      </w:pPr>
      <w:r>
        <w:t>&lt;</w:t>
      </w:r>
      <w:r w:rsidRPr="006C05E5">
        <w:rPr>
          <w:highlight w:val="yellow"/>
        </w:rPr>
        <w:t>name and date of the training</w:t>
      </w:r>
      <w:r>
        <w:t>&gt;</w:t>
      </w:r>
    </w:p>
    <w:p w14:paraId="4D7F8950" w14:textId="77777777" w:rsidR="006C05E5" w:rsidRDefault="006C05E5" w:rsidP="006C05E5">
      <w:pPr>
        <w:jc w:val="center"/>
      </w:pPr>
    </w:p>
    <w:p w14:paraId="595254D5" w14:textId="66E597B6" w:rsidR="006C05E5" w:rsidRPr="006C05E5" w:rsidRDefault="006C05E5" w:rsidP="006C05E5">
      <w:pPr>
        <w:jc w:val="center"/>
        <w:rPr>
          <w:i/>
          <w:iCs/>
          <w:color w:val="365F91" w:themeColor="accent1" w:themeShade="BF"/>
        </w:rPr>
      </w:pPr>
      <w:r w:rsidRPr="006C05E5">
        <w:rPr>
          <w:i/>
          <w:iCs/>
          <w:color w:val="365F91" w:themeColor="accent1" w:themeShade="BF"/>
        </w:rPr>
        <w:t>Note that this is only indicative order of the chapters, content may be structured in different logical order but must include all relevant fields</w:t>
      </w:r>
    </w:p>
    <w:p w14:paraId="2DE32FCF" w14:textId="40F96B7B" w:rsidR="005E7879" w:rsidRDefault="006C05E5" w:rsidP="006C05E5">
      <w:pPr>
        <w:pStyle w:val="Nadpis1"/>
      </w:pPr>
      <w:r>
        <w:t xml:space="preserve">1 </w:t>
      </w:r>
      <w:r w:rsidR="005E7879">
        <w:t>General Information</w:t>
      </w:r>
    </w:p>
    <w:p w14:paraId="6D9BD61D" w14:textId="77777777" w:rsidR="005E7879" w:rsidRP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&lt;date of the course - start and end&gt;</w:t>
      </w:r>
    </w:p>
    <w:p w14:paraId="4BFB9434" w14:textId="77777777" w:rsidR="006C05E5" w:rsidRDefault="006C05E5" w:rsidP="005E7879">
      <w:pPr>
        <w:spacing w:line="240" w:lineRule="auto"/>
        <w:rPr>
          <w:rFonts w:ascii="Calibri" w:eastAsia="Times New Roman" w:hAnsi="Calibri" w:cs="Calibri"/>
          <w:i/>
          <w:iCs/>
          <w:color w:val="808080"/>
        </w:rPr>
      </w:pPr>
    </w:p>
    <w:p w14:paraId="39EE97EC" w14:textId="5DBA37CD" w:rsidR="005E7879" w:rsidRP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&lt;location of the course - country, cities, venues&gt;</w:t>
      </w:r>
    </w:p>
    <w:p w14:paraId="6D2C7610" w14:textId="77777777" w:rsidR="006C05E5" w:rsidRDefault="006C05E5" w:rsidP="005E7879">
      <w:pPr>
        <w:spacing w:line="240" w:lineRule="auto"/>
        <w:rPr>
          <w:rFonts w:ascii="Calibri" w:eastAsia="Times New Roman" w:hAnsi="Calibri" w:cs="Calibri"/>
          <w:i/>
          <w:iCs/>
          <w:color w:val="808080"/>
        </w:rPr>
      </w:pPr>
    </w:p>
    <w:p w14:paraId="525F5328" w14:textId="143FC31A" w:rsid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&lt;duration in days&gt;</w:t>
      </w:r>
    </w:p>
    <w:p w14:paraId="1663F878" w14:textId="77777777" w:rsidR="006C05E5" w:rsidRPr="005E7879" w:rsidRDefault="006C05E5" w:rsidP="005E7879">
      <w:pPr>
        <w:spacing w:line="240" w:lineRule="auto"/>
        <w:rPr>
          <w:rFonts w:ascii="Calibri" w:eastAsia="Times New Roman" w:hAnsi="Calibri" w:cs="Calibri"/>
          <w:i/>
          <w:iCs/>
          <w:color w:val="808080"/>
        </w:rPr>
      </w:pPr>
    </w:p>
    <w:p w14:paraId="2C53DD32" w14:textId="05FF3852" w:rsid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&lt;input the agenda planned</w:t>
      </w:r>
      <w:r>
        <w:rPr>
          <w:rFonts w:ascii="Calibri" w:eastAsia="Times New Roman" w:hAnsi="Calibri" w:cs="Calibri"/>
          <w:i/>
          <w:iCs/>
          <w:color w:val="808080"/>
        </w:rPr>
        <w:t xml:space="preserve"> – could be linked</w:t>
      </w:r>
      <w:r w:rsidRPr="005E7879">
        <w:rPr>
          <w:rFonts w:ascii="Calibri" w:eastAsia="Times New Roman" w:hAnsi="Calibri" w:cs="Calibri"/>
          <w:i/>
          <w:iCs/>
          <w:color w:val="808080"/>
        </w:rPr>
        <w:t>&gt;</w:t>
      </w:r>
    </w:p>
    <w:p w14:paraId="19A0F3C3" w14:textId="77777777" w:rsidR="00B47287" w:rsidRPr="00B47287" w:rsidRDefault="00B47287" w:rsidP="00B47287">
      <w:pPr>
        <w:pStyle w:val="Odstavecseseznamem"/>
        <w:numPr>
          <w:ilvl w:val="0"/>
          <w:numId w:val="7"/>
        </w:numPr>
        <w:spacing w:line="240" w:lineRule="auto"/>
        <w:rPr>
          <w:rFonts w:ascii="Calibri" w:eastAsia="Times New Roman" w:hAnsi="Calibri" w:cs="Calibri"/>
          <w:i/>
          <w:iCs/>
          <w:color w:val="808080"/>
        </w:rPr>
      </w:pPr>
      <w:r w:rsidRPr="00B47287">
        <w:rPr>
          <w:rFonts w:ascii="Calibri" w:eastAsia="Times New Roman" w:hAnsi="Calibri" w:cs="Calibri"/>
          <w:i/>
          <w:iCs/>
          <w:color w:val="808080"/>
        </w:rPr>
        <w:t>&lt;describe the time proportions of the course&gt;</w:t>
      </w:r>
    </w:p>
    <w:p w14:paraId="70D50050" w14:textId="1D1EC85D" w:rsidR="005E7879" w:rsidRPr="005E7879" w:rsidRDefault="006C05E5" w:rsidP="005E7879">
      <w:pPr>
        <w:pStyle w:val="Nadpis2"/>
      </w:pPr>
      <w:r>
        <w:t xml:space="preserve">1.1 </w:t>
      </w:r>
      <w:r w:rsidR="005E7879">
        <w:t>Training Provider and Tutors</w:t>
      </w:r>
    </w:p>
    <w:p w14:paraId="605E5991" w14:textId="77777777" w:rsidR="00F211F2" w:rsidRDefault="00F211F2">
      <w:pPr>
        <w:widowControl w:val="0"/>
        <w:spacing w:line="240" w:lineRule="auto"/>
        <w:ind w:left="720"/>
        <w:rPr>
          <w:rFonts w:ascii="Comfortaa" w:eastAsia="Comfortaa" w:hAnsi="Comfortaa" w:cs="Comfortaa"/>
          <w:sz w:val="10"/>
          <w:szCs w:val="10"/>
        </w:rPr>
      </w:pPr>
    </w:p>
    <w:p w14:paraId="3298FF96" w14:textId="77777777" w:rsidR="004B3052" w:rsidRPr="005E7879" w:rsidRDefault="004B3052" w:rsidP="004B3052">
      <w:pPr>
        <w:jc w:val="both"/>
        <w:rPr>
          <w:rFonts w:asciiTheme="majorHAnsi" w:eastAsia="Comfortaa" w:hAnsiTheme="majorHAnsi" w:cstheme="majorHAnsi"/>
          <w:color w:val="7F7F7F" w:themeColor="text1" w:themeTint="80"/>
        </w:rPr>
      </w:pPr>
      <w:r w:rsidRPr="005E7879">
        <w:rPr>
          <w:rFonts w:asciiTheme="majorHAnsi" w:eastAsia="Comfortaa" w:hAnsiTheme="majorHAnsi" w:cstheme="majorHAnsi"/>
          <w:color w:val="7F7F7F" w:themeColor="text1" w:themeTint="80"/>
        </w:rPr>
        <w:t>&lt;</w:t>
      </w:r>
      <w:r w:rsidRPr="006C05E5">
        <w:rPr>
          <w:rFonts w:asciiTheme="majorHAnsi" w:eastAsia="Comfortaa" w:hAnsiTheme="majorHAnsi" w:cstheme="majorHAnsi"/>
          <w:b/>
          <w:bCs/>
          <w:color w:val="7F7F7F" w:themeColor="text1" w:themeTint="80"/>
        </w:rPr>
        <w:t>provider/s background</w:t>
      </w:r>
      <w:r w:rsidRPr="005E7879">
        <w:rPr>
          <w:rFonts w:asciiTheme="majorHAnsi" w:eastAsia="Comfortaa" w:hAnsiTheme="majorHAnsi" w:cstheme="majorHAnsi"/>
          <w:color w:val="7F7F7F" w:themeColor="text1" w:themeTint="80"/>
        </w:rPr>
        <w:t xml:space="preserve"> - text&gt;</w:t>
      </w:r>
    </w:p>
    <w:p w14:paraId="40513CFB" w14:textId="77777777" w:rsidR="004B3052" w:rsidRPr="005E7879" w:rsidRDefault="004B3052" w:rsidP="004B3052">
      <w:pPr>
        <w:jc w:val="both"/>
        <w:rPr>
          <w:rFonts w:asciiTheme="majorHAnsi" w:eastAsia="Comfortaa" w:hAnsiTheme="majorHAnsi" w:cstheme="majorHAnsi"/>
          <w:color w:val="7F7F7F" w:themeColor="text1" w:themeTint="80"/>
        </w:rPr>
      </w:pPr>
    </w:p>
    <w:p w14:paraId="3291F04A" w14:textId="77777777" w:rsidR="004B3052" w:rsidRPr="005E7879" w:rsidRDefault="004B3052" w:rsidP="004B3052">
      <w:pPr>
        <w:jc w:val="both"/>
        <w:rPr>
          <w:rFonts w:asciiTheme="majorHAnsi" w:eastAsia="Comfortaa" w:hAnsiTheme="majorHAnsi" w:cstheme="majorHAnsi"/>
          <w:color w:val="7F7F7F" w:themeColor="text1" w:themeTint="80"/>
        </w:rPr>
      </w:pPr>
      <w:r w:rsidRPr="005E7879">
        <w:rPr>
          <w:rFonts w:asciiTheme="majorHAnsi" w:eastAsia="Comfortaa" w:hAnsiTheme="majorHAnsi" w:cstheme="majorHAnsi"/>
          <w:color w:val="7F7F7F" w:themeColor="text1" w:themeTint="80"/>
        </w:rPr>
        <w:t>&lt;</w:t>
      </w:r>
      <w:r w:rsidRPr="006C05E5">
        <w:rPr>
          <w:rFonts w:asciiTheme="majorHAnsi" w:eastAsia="Comfortaa" w:hAnsiTheme="majorHAnsi" w:cstheme="majorHAnsi"/>
          <w:b/>
          <w:bCs/>
          <w:color w:val="7F7F7F" w:themeColor="text1" w:themeTint="80"/>
        </w:rPr>
        <w:t>provider/s previous experience</w:t>
      </w:r>
      <w:r w:rsidRPr="005E7879">
        <w:rPr>
          <w:rFonts w:asciiTheme="majorHAnsi" w:eastAsia="Comfortaa" w:hAnsiTheme="majorHAnsi" w:cstheme="majorHAnsi"/>
          <w:color w:val="7F7F7F" w:themeColor="text1" w:themeTint="80"/>
        </w:rPr>
        <w:t xml:space="preserve"> - text&gt;</w:t>
      </w:r>
    </w:p>
    <w:p w14:paraId="3931F70E" w14:textId="77777777" w:rsidR="004B3052" w:rsidRPr="005E7879" w:rsidRDefault="004B3052" w:rsidP="004B3052">
      <w:pPr>
        <w:jc w:val="both"/>
        <w:rPr>
          <w:rFonts w:asciiTheme="majorHAnsi" w:eastAsia="Comfortaa" w:hAnsiTheme="majorHAnsi" w:cstheme="majorHAnsi"/>
          <w:color w:val="7F7F7F" w:themeColor="text1" w:themeTint="80"/>
        </w:rPr>
      </w:pPr>
    </w:p>
    <w:p w14:paraId="23BC15B6" w14:textId="741E21CA" w:rsidR="004B3052" w:rsidRPr="005E7879" w:rsidRDefault="004B3052" w:rsidP="004B3052">
      <w:pPr>
        <w:jc w:val="both"/>
        <w:rPr>
          <w:rFonts w:asciiTheme="majorHAnsi" w:eastAsia="Comfortaa" w:hAnsiTheme="majorHAnsi" w:cstheme="majorHAnsi"/>
          <w:color w:val="7F7F7F" w:themeColor="text1" w:themeTint="80"/>
        </w:rPr>
      </w:pPr>
      <w:r w:rsidRPr="005E7879">
        <w:rPr>
          <w:rFonts w:asciiTheme="majorHAnsi" w:eastAsia="Comfortaa" w:hAnsiTheme="majorHAnsi" w:cstheme="majorHAnsi"/>
          <w:color w:val="7F7F7F" w:themeColor="text1" w:themeTint="80"/>
        </w:rPr>
        <w:t>&lt;</w:t>
      </w:r>
      <w:r w:rsidRPr="006C05E5">
        <w:rPr>
          <w:rFonts w:asciiTheme="majorHAnsi" w:eastAsia="Comfortaa" w:hAnsiTheme="majorHAnsi" w:cstheme="majorHAnsi"/>
          <w:b/>
          <w:bCs/>
          <w:color w:val="7F7F7F" w:themeColor="text1" w:themeTint="80"/>
        </w:rPr>
        <w:t>list of providers and trainers</w:t>
      </w:r>
      <w:r w:rsidR="006C05E5">
        <w:rPr>
          <w:rFonts w:asciiTheme="majorHAnsi" w:eastAsia="Comfortaa" w:hAnsiTheme="majorHAnsi" w:cstheme="majorHAnsi"/>
          <w:b/>
          <w:bCs/>
          <w:color w:val="7F7F7F" w:themeColor="text1" w:themeTint="80"/>
        </w:rPr>
        <w:t xml:space="preserve"> – </w:t>
      </w:r>
      <w:r w:rsidR="006C05E5" w:rsidRPr="006C05E5">
        <w:rPr>
          <w:rFonts w:asciiTheme="majorHAnsi" w:eastAsia="Comfortaa" w:hAnsiTheme="majorHAnsi" w:cstheme="majorHAnsi"/>
          <w:color w:val="7F7F7F" w:themeColor="text1" w:themeTint="80"/>
        </w:rPr>
        <w:t>include as many as needed</w:t>
      </w:r>
      <w:r w:rsidRPr="005E7879">
        <w:rPr>
          <w:rFonts w:asciiTheme="majorHAnsi" w:eastAsia="Comfortaa" w:hAnsiTheme="majorHAnsi" w:cstheme="majorHAnsi"/>
          <w:color w:val="7F7F7F" w:themeColor="text1" w:themeTint="80"/>
        </w:rPr>
        <w:t>&gt;</w:t>
      </w:r>
    </w:p>
    <w:p w14:paraId="01999DE5" w14:textId="779D6A37" w:rsidR="004B3052" w:rsidRDefault="004B3052" w:rsidP="004B3052">
      <w:pPr>
        <w:pStyle w:val="Odstavecseseznamem"/>
        <w:numPr>
          <w:ilvl w:val="0"/>
          <w:numId w:val="5"/>
        </w:numPr>
        <w:jc w:val="both"/>
        <w:rPr>
          <w:rFonts w:asciiTheme="majorHAnsi" w:eastAsia="Comfortaa" w:hAnsiTheme="majorHAnsi" w:cstheme="majorHAnsi"/>
          <w:color w:val="7F7F7F" w:themeColor="text1" w:themeTint="80"/>
        </w:rPr>
      </w:pPr>
      <w:r w:rsidRPr="005E7879">
        <w:rPr>
          <w:rFonts w:asciiTheme="majorHAnsi" w:eastAsia="Comfortaa" w:hAnsiTheme="majorHAnsi" w:cstheme="majorHAnsi"/>
          <w:color w:val="7F7F7F" w:themeColor="text1" w:themeTint="80"/>
        </w:rPr>
        <w:t>Trainer 1 - (Provider) - &lt;name</w:t>
      </w:r>
      <w:r w:rsidR="006C05E5">
        <w:rPr>
          <w:rFonts w:asciiTheme="majorHAnsi" w:eastAsia="Comfortaa" w:hAnsiTheme="majorHAnsi" w:cstheme="majorHAnsi"/>
          <w:color w:val="7F7F7F" w:themeColor="text1" w:themeTint="80"/>
        </w:rPr>
        <w:t>, position,</w:t>
      </w:r>
      <w:r w:rsidRPr="005E7879">
        <w:rPr>
          <w:rFonts w:asciiTheme="majorHAnsi" w:eastAsia="Comfortaa" w:hAnsiTheme="majorHAnsi" w:cstheme="majorHAnsi"/>
          <w:color w:val="7F7F7F" w:themeColor="text1" w:themeTint="80"/>
        </w:rPr>
        <w:t xml:space="preserve"> and information&gt;</w:t>
      </w:r>
    </w:p>
    <w:p w14:paraId="55A89EA0" w14:textId="6F45561F" w:rsidR="006C05E5" w:rsidRPr="005E7879" w:rsidRDefault="006C05E5" w:rsidP="006C05E5">
      <w:pPr>
        <w:pStyle w:val="Odstavecseseznamem"/>
        <w:numPr>
          <w:ilvl w:val="1"/>
          <w:numId w:val="5"/>
        </w:numPr>
        <w:jc w:val="both"/>
        <w:rPr>
          <w:rFonts w:asciiTheme="majorHAnsi" w:eastAsia="Comfortaa" w:hAnsiTheme="majorHAnsi" w:cstheme="majorHAnsi"/>
          <w:color w:val="7F7F7F" w:themeColor="text1" w:themeTint="80"/>
        </w:rPr>
      </w:pPr>
      <w:r>
        <w:rPr>
          <w:rFonts w:asciiTheme="majorHAnsi" w:eastAsia="Comfortaa" w:hAnsiTheme="majorHAnsi" w:cstheme="majorHAnsi"/>
          <w:color w:val="7F7F7F" w:themeColor="text1" w:themeTint="80"/>
        </w:rPr>
        <w:t>&lt;describe the competence&gt;</w:t>
      </w:r>
    </w:p>
    <w:p w14:paraId="7D4B0532" w14:textId="7C678D1A" w:rsidR="004B3052" w:rsidRDefault="004B3052" w:rsidP="004B3052">
      <w:pPr>
        <w:pStyle w:val="Odstavecseseznamem"/>
        <w:numPr>
          <w:ilvl w:val="0"/>
          <w:numId w:val="5"/>
        </w:numPr>
        <w:jc w:val="both"/>
        <w:rPr>
          <w:rFonts w:asciiTheme="majorHAnsi" w:eastAsia="Comfortaa" w:hAnsiTheme="majorHAnsi" w:cstheme="majorHAnsi"/>
          <w:color w:val="7F7F7F" w:themeColor="text1" w:themeTint="80"/>
        </w:rPr>
      </w:pPr>
      <w:r w:rsidRPr="005E7879">
        <w:rPr>
          <w:rFonts w:asciiTheme="majorHAnsi" w:eastAsia="Comfortaa" w:hAnsiTheme="majorHAnsi" w:cstheme="majorHAnsi"/>
          <w:color w:val="7F7F7F" w:themeColor="text1" w:themeTint="80"/>
        </w:rPr>
        <w:t>Trainer 2 - (Provider) - &lt;name</w:t>
      </w:r>
      <w:r w:rsidR="006C05E5">
        <w:rPr>
          <w:rFonts w:asciiTheme="majorHAnsi" w:eastAsia="Comfortaa" w:hAnsiTheme="majorHAnsi" w:cstheme="majorHAnsi"/>
          <w:color w:val="7F7F7F" w:themeColor="text1" w:themeTint="80"/>
        </w:rPr>
        <w:t>, position,</w:t>
      </w:r>
      <w:r w:rsidRPr="005E7879">
        <w:rPr>
          <w:rFonts w:asciiTheme="majorHAnsi" w:eastAsia="Comfortaa" w:hAnsiTheme="majorHAnsi" w:cstheme="majorHAnsi"/>
          <w:color w:val="7F7F7F" w:themeColor="text1" w:themeTint="80"/>
        </w:rPr>
        <w:t xml:space="preserve"> and information&gt;</w:t>
      </w:r>
    </w:p>
    <w:p w14:paraId="6D3BF0CF" w14:textId="3468B797" w:rsidR="006C05E5" w:rsidRPr="006C05E5" w:rsidRDefault="006C05E5" w:rsidP="006C05E5">
      <w:pPr>
        <w:pStyle w:val="Odstavecseseznamem"/>
        <w:numPr>
          <w:ilvl w:val="1"/>
          <w:numId w:val="5"/>
        </w:numPr>
        <w:jc w:val="both"/>
        <w:rPr>
          <w:rFonts w:asciiTheme="majorHAnsi" w:eastAsia="Comfortaa" w:hAnsiTheme="majorHAnsi" w:cstheme="majorHAnsi"/>
          <w:color w:val="7F7F7F" w:themeColor="text1" w:themeTint="80"/>
        </w:rPr>
      </w:pPr>
      <w:r>
        <w:rPr>
          <w:rFonts w:asciiTheme="majorHAnsi" w:eastAsia="Comfortaa" w:hAnsiTheme="majorHAnsi" w:cstheme="majorHAnsi"/>
          <w:color w:val="7F7F7F" w:themeColor="text1" w:themeTint="80"/>
        </w:rPr>
        <w:t>&lt;describe the competence&gt;</w:t>
      </w:r>
    </w:p>
    <w:p w14:paraId="377136BF" w14:textId="6B6D44D6" w:rsidR="006C05E5" w:rsidRDefault="004B3052" w:rsidP="006C05E5">
      <w:pPr>
        <w:pStyle w:val="Odstavecseseznamem"/>
        <w:numPr>
          <w:ilvl w:val="0"/>
          <w:numId w:val="5"/>
        </w:numPr>
        <w:jc w:val="both"/>
        <w:rPr>
          <w:rFonts w:asciiTheme="majorHAnsi" w:eastAsia="Comfortaa" w:hAnsiTheme="majorHAnsi" w:cstheme="majorHAnsi"/>
          <w:color w:val="7F7F7F" w:themeColor="text1" w:themeTint="80"/>
        </w:rPr>
      </w:pPr>
      <w:r w:rsidRPr="005E7879">
        <w:rPr>
          <w:rFonts w:asciiTheme="majorHAnsi" w:eastAsia="Comfortaa" w:hAnsiTheme="majorHAnsi" w:cstheme="majorHAnsi"/>
          <w:color w:val="7F7F7F" w:themeColor="text1" w:themeTint="80"/>
        </w:rPr>
        <w:t>Trainer x - (Provider) - &lt;name</w:t>
      </w:r>
      <w:r w:rsidR="006C05E5">
        <w:rPr>
          <w:rFonts w:asciiTheme="majorHAnsi" w:eastAsia="Comfortaa" w:hAnsiTheme="majorHAnsi" w:cstheme="majorHAnsi"/>
          <w:color w:val="7F7F7F" w:themeColor="text1" w:themeTint="80"/>
        </w:rPr>
        <w:t>, position,</w:t>
      </w:r>
      <w:r w:rsidRPr="005E7879">
        <w:rPr>
          <w:rFonts w:asciiTheme="majorHAnsi" w:eastAsia="Comfortaa" w:hAnsiTheme="majorHAnsi" w:cstheme="majorHAnsi"/>
          <w:color w:val="7F7F7F" w:themeColor="text1" w:themeTint="80"/>
        </w:rPr>
        <w:t xml:space="preserve"> and information&gt;</w:t>
      </w:r>
    </w:p>
    <w:p w14:paraId="3617949E" w14:textId="28EEC795" w:rsidR="00B47287" w:rsidRDefault="006C05E5" w:rsidP="00B47287">
      <w:pPr>
        <w:pStyle w:val="Odstavecseseznamem"/>
        <w:numPr>
          <w:ilvl w:val="1"/>
          <w:numId w:val="5"/>
        </w:numPr>
        <w:jc w:val="both"/>
        <w:rPr>
          <w:rFonts w:asciiTheme="majorHAnsi" w:eastAsia="Comfortaa" w:hAnsiTheme="majorHAnsi" w:cstheme="majorHAnsi"/>
          <w:color w:val="7F7F7F" w:themeColor="text1" w:themeTint="80"/>
        </w:rPr>
      </w:pPr>
      <w:r>
        <w:rPr>
          <w:rFonts w:asciiTheme="majorHAnsi" w:eastAsia="Comfortaa" w:hAnsiTheme="majorHAnsi" w:cstheme="majorHAnsi"/>
          <w:color w:val="7F7F7F" w:themeColor="text1" w:themeTint="80"/>
        </w:rPr>
        <w:t>&lt;describe the competence&gt;</w:t>
      </w:r>
    </w:p>
    <w:p w14:paraId="66F895FE" w14:textId="75368740" w:rsidR="006C05E5" w:rsidRPr="006C05E5" w:rsidRDefault="006C05E5" w:rsidP="006C05E5">
      <w:pPr>
        <w:pStyle w:val="Odstavecseseznamem"/>
        <w:numPr>
          <w:ilvl w:val="0"/>
          <w:numId w:val="5"/>
        </w:numPr>
        <w:jc w:val="both"/>
        <w:rPr>
          <w:rFonts w:asciiTheme="majorHAnsi" w:eastAsia="Comfortaa" w:hAnsiTheme="majorHAnsi" w:cstheme="majorHAnsi"/>
          <w:color w:val="7F7F7F" w:themeColor="text1" w:themeTint="80"/>
        </w:rPr>
      </w:pPr>
      <w:r>
        <w:rPr>
          <w:rFonts w:asciiTheme="majorHAnsi" w:eastAsia="Comfortaa" w:hAnsiTheme="majorHAnsi" w:cstheme="majorHAnsi"/>
          <w:color w:val="7F7F7F" w:themeColor="text1" w:themeTint="80"/>
        </w:rPr>
        <w:t>…</w:t>
      </w:r>
    </w:p>
    <w:p w14:paraId="3D860076" w14:textId="77777777" w:rsidR="004B3052" w:rsidRPr="005E7879" w:rsidRDefault="004B3052" w:rsidP="004B3052">
      <w:pPr>
        <w:jc w:val="both"/>
        <w:rPr>
          <w:rFonts w:asciiTheme="majorHAnsi" w:eastAsia="Comfortaa" w:hAnsiTheme="majorHAnsi" w:cstheme="majorHAnsi"/>
          <w:color w:val="7F7F7F" w:themeColor="text1" w:themeTint="80"/>
        </w:rPr>
      </w:pPr>
    </w:p>
    <w:p w14:paraId="5705195D" w14:textId="2D052F0D" w:rsidR="004B3052" w:rsidRPr="005E7879" w:rsidRDefault="004B3052" w:rsidP="004B3052">
      <w:pPr>
        <w:jc w:val="both"/>
        <w:rPr>
          <w:rFonts w:asciiTheme="majorHAnsi" w:eastAsia="Comfortaa" w:hAnsiTheme="majorHAnsi" w:cstheme="majorHAnsi"/>
          <w:color w:val="7F7F7F" w:themeColor="text1" w:themeTint="80"/>
        </w:rPr>
      </w:pPr>
      <w:r w:rsidRPr="005E7879">
        <w:rPr>
          <w:rFonts w:asciiTheme="majorHAnsi" w:eastAsia="Comfortaa" w:hAnsiTheme="majorHAnsi" w:cstheme="majorHAnsi"/>
          <w:color w:val="7F7F7F" w:themeColor="text1" w:themeTint="80"/>
        </w:rPr>
        <w:t>&lt;</w:t>
      </w:r>
      <w:r w:rsidRPr="006C05E5">
        <w:rPr>
          <w:rFonts w:asciiTheme="majorHAnsi" w:eastAsia="Comfortaa" w:hAnsiTheme="majorHAnsi" w:cstheme="majorHAnsi"/>
          <w:b/>
          <w:bCs/>
          <w:color w:val="7F7F7F" w:themeColor="text1" w:themeTint="80"/>
        </w:rPr>
        <w:t>target groups</w:t>
      </w:r>
      <w:r w:rsidRPr="005E7879">
        <w:rPr>
          <w:rFonts w:asciiTheme="majorHAnsi" w:eastAsia="Comfortaa" w:hAnsiTheme="majorHAnsi" w:cstheme="majorHAnsi"/>
          <w:color w:val="7F7F7F" w:themeColor="text1" w:themeTint="80"/>
        </w:rPr>
        <w:t xml:space="preserve"> – describe who is targeted&gt;</w:t>
      </w:r>
    </w:p>
    <w:p w14:paraId="1C31E07C" w14:textId="77777777" w:rsidR="005E7879" w:rsidRDefault="005E7879" w:rsidP="004B3052">
      <w:pPr>
        <w:jc w:val="both"/>
        <w:rPr>
          <w:rFonts w:ascii="Comfortaa" w:eastAsia="Comfortaa" w:hAnsi="Comfortaa" w:cs="Comfortaa"/>
          <w:color w:val="434343"/>
        </w:rPr>
      </w:pPr>
    </w:p>
    <w:p w14:paraId="2F07963E" w14:textId="226BD1AE" w:rsidR="005E7879" w:rsidRDefault="006C05E5" w:rsidP="006C05E5">
      <w:pPr>
        <w:pStyle w:val="Nadpis1"/>
      </w:pPr>
      <w:r>
        <w:t xml:space="preserve">2 </w:t>
      </w:r>
      <w:r w:rsidR="005E7879">
        <w:t>Training Approach</w:t>
      </w:r>
      <w:r w:rsidR="00391963">
        <w:t>,</w:t>
      </w:r>
      <w:r w:rsidR="005E7879">
        <w:t xml:space="preserve"> Methodology</w:t>
      </w:r>
      <w:r w:rsidR="00391963">
        <w:t>, Information and Transparency</w:t>
      </w:r>
    </w:p>
    <w:p w14:paraId="2177A3D7" w14:textId="1F22C468" w:rsid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&lt;</w:t>
      </w:r>
      <w:r w:rsidRPr="006C05E5">
        <w:rPr>
          <w:rFonts w:ascii="Calibri" w:eastAsia="Times New Roman" w:hAnsi="Calibri" w:cs="Calibri"/>
          <w:b/>
          <w:bCs/>
          <w:i/>
          <w:iCs/>
          <w:color w:val="808080"/>
        </w:rPr>
        <w:t xml:space="preserve">describe the methodology </w:t>
      </w:r>
      <w:r w:rsidR="006C05E5">
        <w:rPr>
          <w:rFonts w:ascii="Calibri" w:eastAsia="Times New Roman" w:hAnsi="Calibri" w:cs="Calibri"/>
          <w:b/>
          <w:bCs/>
          <w:i/>
          <w:iCs/>
          <w:color w:val="808080"/>
        </w:rPr>
        <w:t>used</w:t>
      </w:r>
      <w:r w:rsidRPr="005E7879">
        <w:rPr>
          <w:rFonts w:ascii="Calibri" w:eastAsia="Times New Roman" w:hAnsi="Calibri" w:cs="Calibri"/>
          <w:i/>
          <w:iCs/>
          <w:color w:val="808080"/>
        </w:rPr>
        <w:t>&gt;</w:t>
      </w:r>
    </w:p>
    <w:p w14:paraId="3E478DA0" w14:textId="027A01A0" w:rsid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lastRenderedPageBreak/>
        <w:br/>
        <w:t>&lt;desc</w:t>
      </w:r>
      <w:r w:rsidR="003C0587">
        <w:rPr>
          <w:rFonts w:ascii="Calibri" w:eastAsia="Times New Roman" w:hAnsi="Calibri" w:cs="Calibri"/>
          <w:i/>
          <w:iCs/>
          <w:color w:val="808080"/>
        </w:rPr>
        <w:t>r</w:t>
      </w:r>
      <w:r w:rsidRPr="005E7879">
        <w:rPr>
          <w:rFonts w:ascii="Calibri" w:eastAsia="Times New Roman" w:hAnsi="Calibri" w:cs="Calibri"/>
          <w:i/>
          <w:iCs/>
          <w:color w:val="808080"/>
        </w:rPr>
        <w:t xml:space="preserve">ibe </w:t>
      </w:r>
      <w:r w:rsidRPr="006C05E5">
        <w:rPr>
          <w:rFonts w:ascii="Calibri" w:eastAsia="Times New Roman" w:hAnsi="Calibri" w:cs="Calibri"/>
          <w:b/>
          <w:bCs/>
          <w:i/>
          <w:iCs/>
          <w:color w:val="808080"/>
        </w:rPr>
        <w:t>composition of the course group</w:t>
      </w:r>
      <w:r w:rsidRPr="005E7879">
        <w:rPr>
          <w:rFonts w:ascii="Calibri" w:eastAsia="Times New Roman" w:hAnsi="Calibri" w:cs="Calibri"/>
          <w:i/>
          <w:iCs/>
          <w:color w:val="808080"/>
        </w:rPr>
        <w:t>&gt;</w:t>
      </w:r>
    </w:p>
    <w:p w14:paraId="5EDE45CE" w14:textId="77777777" w:rsidR="005E7879" w:rsidRPr="005E7879" w:rsidRDefault="005E7879" w:rsidP="005E7879">
      <w:pPr>
        <w:spacing w:line="240" w:lineRule="auto"/>
        <w:rPr>
          <w:rFonts w:ascii="Calibri" w:eastAsia="Times New Roman" w:hAnsi="Calibri" w:cs="Calibri"/>
          <w:i/>
          <w:iCs/>
          <w:color w:val="808080"/>
        </w:rPr>
      </w:pPr>
    </w:p>
    <w:p w14:paraId="5A10FCA1" w14:textId="77777777" w:rsid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 xml:space="preserve">&lt;list </w:t>
      </w:r>
      <w:r w:rsidRPr="006C05E5">
        <w:rPr>
          <w:rFonts w:ascii="Calibri" w:eastAsia="Times New Roman" w:hAnsi="Calibri" w:cs="Calibri"/>
          <w:b/>
          <w:bCs/>
          <w:i/>
          <w:iCs/>
          <w:color w:val="808080"/>
        </w:rPr>
        <w:t>languages of the course</w:t>
      </w:r>
      <w:r w:rsidRPr="005E7879">
        <w:rPr>
          <w:rFonts w:ascii="Calibri" w:eastAsia="Times New Roman" w:hAnsi="Calibri" w:cs="Calibri"/>
          <w:i/>
          <w:iCs/>
          <w:color w:val="808080"/>
        </w:rPr>
        <w:t>&gt;</w:t>
      </w:r>
    </w:p>
    <w:p w14:paraId="77A2ED23" w14:textId="77777777" w:rsidR="005E7879" w:rsidRDefault="005E7879" w:rsidP="005E7879">
      <w:pPr>
        <w:spacing w:line="240" w:lineRule="auto"/>
        <w:rPr>
          <w:rFonts w:ascii="Calibri" w:eastAsia="Times New Roman" w:hAnsi="Calibri" w:cs="Calibri"/>
          <w:i/>
          <w:iCs/>
          <w:color w:val="808080"/>
        </w:rPr>
      </w:pPr>
    </w:p>
    <w:p w14:paraId="58B88D98" w14:textId="73637048" w:rsidR="005E7879" w:rsidRP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&lt;</w:t>
      </w:r>
      <w:r w:rsidRPr="006C05E5">
        <w:rPr>
          <w:rFonts w:ascii="Calibri" w:eastAsia="Times New Roman" w:hAnsi="Calibri" w:cs="Calibri"/>
          <w:b/>
          <w:bCs/>
          <w:i/>
          <w:iCs/>
          <w:color w:val="808080"/>
        </w:rPr>
        <w:t>describe the content</w:t>
      </w:r>
      <w:r w:rsidR="006C05E5" w:rsidRPr="006C05E5">
        <w:rPr>
          <w:rFonts w:ascii="Calibri" w:eastAsia="Times New Roman" w:hAnsi="Calibri" w:cs="Calibri"/>
          <w:b/>
          <w:bCs/>
          <w:i/>
          <w:iCs/>
          <w:color w:val="808080"/>
        </w:rPr>
        <w:t>/s</w:t>
      </w:r>
      <w:r w:rsidRPr="005E7879">
        <w:rPr>
          <w:rFonts w:ascii="Calibri" w:eastAsia="Times New Roman" w:hAnsi="Calibri" w:cs="Calibri"/>
          <w:i/>
          <w:iCs/>
          <w:color w:val="808080"/>
        </w:rPr>
        <w:t xml:space="preserve"> of the course&gt;</w:t>
      </w:r>
    </w:p>
    <w:p w14:paraId="3B1CE9A5" w14:textId="77777777" w:rsidR="005E7879" w:rsidRPr="005E7879" w:rsidRDefault="005E7879" w:rsidP="005E7879">
      <w:pPr>
        <w:spacing w:line="240" w:lineRule="auto"/>
        <w:rPr>
          <w:rFonts w:ascii="Calibri" w:eastAsia="Times New Roman" w:hAnsi="Calibri" w:cs="Calibri"/>
          <w:i/>
          <w:iCs/>
          <w:color w:val="808080"/>
        </w:rPr>
      </w:pPr>
    </w:p>
    <w:p w14:paraId="24776012" w14:textId="726084E1" w:rsid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 xml:space="preserve">&lt;list </w:t>
      </w:r>
      <w:r w:rsidRPr="006C05E5">
        <w:rPr>
          <w:rFonts w:ascii="Calibri" w:eastAsia="Times New Roman" w:hAnsi="Calibri" w:cs="Calibri"/>
          <w:b/>
          <w:bCs/>
          <w:i/>
          <w:iCs/>
          <w:color w:val="808080"/>
        </w:rPr>
        <w:t>objectives of the course</w:t>
      </w:r>
      <w:r w:rsidRPr="005E7879">
        <w:rPr>
          <w:rFonts w:ascii="Calibri" w:eastAsia="Times New Roman" w:hAnsi="Calibri" w:cs="Calibri"/>
          <w:i/>
          <w:iCs/>
          <w:color w:val="808080"/>
        </w:rPr>
        <w:t>&gt;</w:t>
      </w:r>
    </w:p>
    <w:p w14:paraId="6D97F2C1" w14:textId="77777777" w:rsidR="005E7879" w:rsidRPr="005E7879" w:rsidRDefault="005E7879" w:rsidP="005E7879">
      <w:pPr>
        <w:spacing w:line="240" w:lineRule="auto"/>
        <w:rPr>
          <w:rFonts w:ascii="Calibri" w:eastAsia="Times New Roman" w:hAnsi="Calibri" w:cs="Calibri"/>
          <w:i/>
          <w:iCs/>
          <w:color w:val="808080"/>
        </w:rPr>
      </w:pPr>
    </w:p>
    <w:p w14:paraId="281ACEAD" w14:textId="12AD5AB3" w:rsid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 xml:space="preserve">&lt;list and describe </w:t>
      </w:r>
      <w:r w:rsidRPr="006C05E5">
        <w:rPr>
          <w:rFonts w:ascii="Calibri" w:eastAsia="Times New Roman" w:hAnsi="Calibri" w:cs="Calibri"/>
          <w:b/>
          <w:bCs/>
          <w:i/>
          <w:iCs/>
          <w:color w:val="808080"/>
        </w:rPr>
        <w:t>the teaching methods used</w:t>
      </w:r>
      <w:r w:rsidRPr="005E7879">
        <w:rPr>
          <w:rFonts w:ascii="Calibri" w:eastAsia="Times New Roman" w:hAnsi="Calibri" w:cs="Calibri"/>
          <w:i/>
          <w:iCs/>
          <w:color w:val="808080"/>
        </w:rPr>
        <w:t>&gt;</w:t>
      </w:r>
    </w:p>
    <w:p w14:paraId="77B7D12C" w14:textId="77777777" w:rsidR="005E7879" w:rsidRDefault="005E7879" w:rsidP="005E7879">
      <w:pPr>
        <w:spacing w:line="240" w:lineRule="auto"/>
        <w:rPr>
          <w:rFonts w:ascii="Calibri" w:eastAsia="Times New Roman" w:hAnsi="Calibri" w:cs="Calibri"/>
          <w:i/>
          <w:iCs/>
          <w:color w:val="808080"/>
        </w:rPr>
      </w:pPr>
    </w:p>
    <w:p w14:paraId="7DEC4DF9" w14:textId="7CB67775" w:rsidR="005E7879" w:rsidRDefault="006C05E5" w:rsidP="005E7879">
      <w:pPr>
        <w:pStyle w:val="Nadpis2"/>
      </w:pPr>
      <w:r>
        <w:t xml:space="preserve">2.1 </w:t>
      </w:r>
      <w:r w:rsidR="005E7879">
        <w:t>Learning Outcomes</w:t>
      </w:r>
    </w:p>
    <w:p w14:paraId="554946F7" w14:textId="366BE917" w:rsidR="005E7879" w:rsidRDefault="005E7879" w:rsidP="005E7879">
      <w:pPr>
        <w:spacing w:line="240" w:lineRule="auto"/>
        <w:rPr>
          <w:rFonts w:ascii="Calibri" w:eastAsia="Times New Roman" w:hAnsi="Calibri" w:cs="Calibri"/>
          <w:i/>
          <w:iCs/>
          <w:color w:val="808080"/>
        </w:rPr>
      </w:pPr>
      <w:r w:rsidRPr="005E7879">
        <w:rPr>
          <w:rFonts w:ascii="Calibri" w:eastAsia="Times New Roman" w:hAnsi="Calibri" w:cs="Calibri"/>
          <w:i/>
          <w:iCs/>
          <w:color w:val="808080"/>
        </w:rPr>
        <w:t>&lt;</w:t>
      </w:r>
      <w:r>
        <w:rPr>
          <w:rFonts w:ascii="Calibri" w:eastAsia="Times New Roman" w:hAnsi="Calibri" w:cs="Calibri"/>
          <w:i/>
          <w:iCs/>
          <w:color w:val="808080"/>
        </w:rPr>
        <w:t xml:space="preserve">list the </w:t>
      </w:r>
      <w:r w:rsidRPr="006C05E5">
        <w:rPr>
          <w:rFonts w:ascii="Calibri" w:eastAsia="Times New Roman" w:hAnsi="Calibri" w:cs="Calibri"/>
          <w:b/>
          <w:bCs/>
          <w:i/>
          <w:iCs/>
          <w:color w:val="808080"/>
        </w:rPr>
        <w:t>learning outcomes of the course</w:t>
      </w:r>
      <w:r>
        <w:rPr>
          <w:rFonts w:ascii="Calibri" w:eastAsia="Times New Roman" w:hAnsi="Calibri" w:cs="Calibri"/>
          <w:i/>
          <w:iCs/>
          <w:color w:val="808080"/>
        </w:rPr>
        <w:t xml:space="preserve"> – online and onsite</w:t>
      </w:r>
      <w:r w:rsidRPr="005E7879">
        <w:rPr>
          <w:rFonts w:ascii="Calibri" w:eastAsia="Times New Roman" w:hAnsi="Calibri" w:cs="Calibri"/>
          <w:i/>
          <w:iCs/>
          <w:color w:val="808080"/>
        </w:rPr>
        <w:t>&gt;</w:t>
      </w:r>
    </w:p>
    <w:p w14:paraId="1A6EA567" w14:textId="77777777" w:rsidR="00B47287" w:rsidRDefault="00B47287" w:rsidP="005E7879">
      <w:pPr>
        <w:spacing w:line="240" w:lineRule="auto"/>
        <w:rPr>
          <w:rFonts w:ascii="Calibri" w:eastAsia="Times New Roman" w:hAnsi="Calibri" w:cs="Calibri"/>
          <w:i/>
          <w:iCs/>
          <w:color w:val="808080"/>
        </w:rPr>
      </w:pPr>
    </w:p>
    <w:p w14:paraId="305A24E1" w14:textId="38A3CF36" w:rsidR="00B47287" w:rsidRDefault="006C05E5" w:rsidP="00B47287">
      <w:pPr>
        <w:pStyle w:val="Nadpis2"/>
      </w:pPr>
      <w:r>
        <w:t xml:space="preserve">2.2 </w:t>
      </w:r>
      <w:r w:rsidR="00B47287">
        <w:t>Application Process</w:t>
      </w:r>
    </w:p>
    <w:p w14:paraId="32CFD36A" w14:textId="77777777" w:rsid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&lt;defined how the </w:t>
      </w:r>
      <w:r w:rsidRPr="006C05E5">
        <w:rPr>
          <w:rFonts w:ascii="Calibri" w:eastAsia="Times New Roman" w:hAnsi="Calibri" w:cs="Calibri"/>
          <w:b/>
          <w:bCs/>
          <w:i/>
          <w:iCs/>
          <w:color w:val="808080"/>
        </w:rPr>
        <w:t>application process</w:t>
      </w:r>
      <w:r w:rsidRPr="00B47287">
        <w:rPr>
          <w:rFonts w:ascii="Calibri" w:eastAsia="Times New Roman" w:hAnsi="Calibri" w:cs="Calibri"/>
          <w:i/>
          <w:iCs/>
          <w:color w:val="808080"/>
        </w:rPr>
        <w:t xml:space="preserve"> was done, link all necessary resources, such as registration forms, etc&gt;</w:t>
      </w:r>
    </w:p>
    <w:p w14:paraId="0F6BCA02" w14:textId="41F5FD8C" w:rsidR="00B47287" w:rsidRPr="00B47287" w:rsidRDefault="00B47287" w:rsidP="00B47287">
      <w:pPr>
        <w:spacing w:line="240" w:lineRule="auto"/>
        <w:rPr>
          <w:rFonts w:ascii="Calibri" w:eastAsia="Times New Roman" w:hAnsi="Calibri" w:cs="Calibri"/>
          <w:i/>
          <w:iCs/>
          <w:color w:val="808080"/>
        </w:rPr>
      </w:pPr>
    </w:p>
    <w:p w14:paraId="50807B0B" w14:textId="21640FE5" w:rsidR="00B47287" w:rsidRDefault="006C05E5" w:rsidP="00B47287">
      <w:pPr>
        <w:pStyle w:val="Nadpis2"/>
      </w:pPr>
      <w:r>
        <w:t xml:space="preserve">2.3 </w:t>
      </w:r>
      <w:r w:rsidR="00B47287">
        <w:t>Equipment and Costs</w:t>
      </w:r>
    </w:p>
    <w:p w14:paraId="1F74CCAF" w14:textId="150CB59C" w:rsidR="00B47287" w:rsidRDefault="00B47287" w:rsidP="00B47287">
      <w:pPr>
        <w:rPr>
          <w:rFonts w:ascii="Calibri" w:eastAsia="Times New Roman" w:hAnsi="Calibri" w:cs="Calibri"/>
          <w:i/>
          <w:iCs/>
          <w:color w:val="808080"/>
        </w:rPr>
      </w:pPr>
      <w:r w:rsidRPr="00B47287">
        <w:rPr>
          <w:rFonts w:ascii="Calibri" w:eastAsia="Times New Roman" w:hAnsi="Calibri" w:cs="Calibri"/>
          <w:i/>
          <w:iCs/>
          <w:color w:val="808080"/>
        </w:rPr>
        <w:t xml:space="preserve">&lt;describe the </w:t>
      </w:r>
      <w:r w:rsidRPr="006C05E5">
        <w:rPr>
          <w:rFonts w:ascii="Calibri" w:eastAsia="Times New Roman" w:hAnsi="Calibri" w:cs="Calibri"/>
          <w:b/>
          <w:bCs/>
          <w:i/>
          <w:iCs/>
          <w:color w:val="808080"/>
        </w:rPr>
        <w:t>information process as well as equipment needed for the training, tools</w:t>
      </w:r>
      <w:r w:rsidRPr="00B47287">
        <w:rPr>
          <w:rFonts w:ascii="Calibri" w:eastAsia="Times New Roman" w:hAnsi="Calibri" w:cs="Calibri"/>
          <w:i/>
          <w:iCs/>
          <w:color w:val="808080"/>
        </w:rPr>
        <w:t xml:space="preserve"> used, etc.&gt;</w:t>
      </w:r>
    </w:p>
    <w:p w14:paraId="4060C6D6" w14:textId="77777777" w:rsidR="00B47287" w:rsidRP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&lt;list of </w:t>
      </w:r>
      <w:r w:rsidRPr="006C05E5">
        <w:rPr>
          <w:rFonts w:ascii="Calibri" w:eastAsia="Times New Roman" w:hAnsi="Calibri" w:cs="Calibri"/>
          <w:b/>
          <w:bCs/>
          <w:i/>
          <w:iCs/>
          <w:color w:val="808080"/>
        </w:rPr>
        <w:t>mandatory and optional costs</w:t>
      </w:r>
      <w:r w:rsidRPr="00B47287">
        <w:rPr>
          <w:rFonts w:ascii="Calibri" w:eastAsia="Times New Roman" w:hAnsi="Calibri" w:cs="Calibri"/>
          <w:i/>
          <w:iCs/>
          <w:color w:val="808080"/>
        </w:rPr>
        <w:t xml:space="preserve"> for participants&gt;</w:t>
      </w:r>
    </w:p>
    <w:p w14:paraId="0A554871" w14:textId="77777777" w:rsidR="00B47287" w:rsidRDefault="00B47287" w:rsidP="00B47287"/>
    <w:p w14:paraId="61634160" w14:textId="4B345F82" w:rsidR="00B47287" w:rsidRDefault="006C05E5" w:rsidP="00B47287">
      <w:pPr>
        <w:pStyle w:val="Nadpis2"/>
      </w:pPr>
      <w:r>
        <w:t xml:space="preserve">2.4 </w:t>
      </w:r>
      <w:r w:rsidR="00B47287">
        <w:t>Terms and Conditions – Change Policy</w:t>
      </w:r>
    </w:p>
    <w:p w14:paraId="257A26DA" w14:textId="77777777" w:rsid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&lt;</w:t>
      </w:r>
      <w:r w:rsidRPr="006C05E5">
        <w:rPr>
          <w:rFonts w:ascii="Calibri" w:eastAsia="Times New Roman" w:hAnsi="Calibri" w:cs="Calibri"/>
          <w:b/>
          <w:bCs/>
          <w:i/>
          <w:iCs/>
          <w:color w:val="808080"/>
        </w:rPr>
        <w:t>describe the change policy - link the terms and conditions</w:t>
      </w:r>
      <w:r w:rsidRPr="00B47287">
        <w:rPr>
          <w:rFonts w:ascii="Calibri" w:eastAsia="Times New Roman" w:hAnsi="Calibri" w:cs="Calibri"/>
          <w:i/>
          <w:iCs/>
          <w:color w:val="808080"/>
        </w:rPr>
        <w:t xml:space="preserve"> of the course&gt;</w:t>
      </w:r>
    </w:p>
    <w:p w14:paraId="2ECA4EC8" w14:textId="77777777" w:rsidR="00B47287" w:rsidRDefault="00B47287" w:rsidP="00B47287">
      <w:pPr>
        <w:spacing w:line="240" w:lineRule="auto"/>
        <w:rPr>
          <w:rFonts w:ascii="Calibri" w:eastAsia="Times New Roman" w:hAnsi="Calibri" w:cs="Calibri"/>
          <w:i/>
          <w:iCs/>
          <w:color w:val="808080"/>
        </w:rPr>
      </w:pPr>
    </w:p>
    <w:p w14:paraId="1EF40590" w14:textId="77777777" w:rsidR="00B47287" w:rsidRDefault="00B47287" w:rsidP="00B47287">
      <w:pPr>
        <w:spacing w:line="240" w:lineRule="auto"/>
        <w:rPr>
          <w:rFonts w:ascii="Calibri" w:eastAsia="Times New Roman" w:hAnsi="Calibri" w:cs="Calibri"/>
          <w:i/>
          <w:iCs/>
          <w:color w:val="808080"/>
        </w:rPr>
      </w:pPr>
    </w:p>
    <w:p w14:paraId="3E0A2833" w14:textId="1436F606" w:rsidR="00B47287" w:rsidRPr="006C05E5" w:rsidRDefault="006C05E5" w:rsidP="006C05E5">
      <w:pPr>
        <w:pStyle w:val="Nadpis1"/>
      </w:pPr>
      <w:r>
        <w:t xml:space="preserve">3 </w:t>
      </w:r>
      <w:r w:rsidR="00B47287" w:rsidRPr="006C05E5">
        <w:t>Content and Pedagogy</w:t>
      </w:r>
    </w:p>
    <w:p w14:paraId="0DD25ACD" w14:textId="77777777" w:rsidR="00B47287" w:rsidRP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&lt;describe the </w:t>
      </w:r>
      <w:r w:rsidRPr="006C05E5">
        <w:rPr>
          <w:rFonts w:ascii="Calibri" w:eastAsia="Times New Roman" w:hAnsi="Calibri" w:cs="Calibri"/>
          <w:b/>
          <w:bCs/>
          <w:i/>
          <w:iCs/>
          <w:color w:val="808080"/>
        </w:rPr>
        <w:t>pedagogical approaches used</w:t>
      </w:r>
      <w:r w:rsidRPr="00B47287">
        <w:rPr>
          <w:rFonts w:ascii="Calibri" w:eastAsia="Times New Roman" w:hAnsi="Calibri" w:cs="Calibri"/>
          <w:i/>
          <w:iCs/>
          <w:color w:val="808080"/>
        </w:rPr>
        <w:t>&gt;</w:t>
      </w:r>
    </w:p>
    <w:p w14:paraId="1EBCB62F" w14:textId="77777777" w:rsidR="00B47287" w:rsidRDefault="00B47287" w:rsidP="00B47287">
      <w:pPr>
        <w:spacing w:line="240" w:lineRule="auto"/>
        <w:rPr>
          <w:rFonts w:ascii="Calibri" w:eastAsia="Times New Roman" w:hAnsi="Calibri" w:cs="Calibri"/>
          <w:i/>
          <w:iCs/>
          <w:color w:val="808080"/>
        </w:rPr>
      </w:pPr>
    </w:p>
    <w:p w14:paraId="5860157C" w14:textId="792515A8" w:rsidR="00B47287" w:rsidRP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&lt;Describe how the </w:t>
      </w:r>
      <w:r w:rsidRPr="006C05E5">
        <w:rPr>
          <w:rFonts w:ascii="Calibri" w:eastAsia="Times New Roman" w:hAnsi="Calibri" w:cs="Calibri"/>
          <w:b/>
          <w:bCs/>
          <w:i/>
          <w:iCs/>
          <w:color w:val="808080"/>
        </w:rPr>
        <w:t>blended learning</w:t>
      </w:r>
      <w:r w:rsidRPr="00B47287">
        <w:rPr>
          <w:rFonts w:ascii="Calibri" w:eastAsia="Times New Roman" w:hAnsi="Calibri" w:cs="Calibri"/>
          <w:i/>
          <w:iCs/>
          <w:color w:val="808080"/>
        </w:rPr>
        <w:t xml:space="preserve"> is used&gt;</w:t>
      </w:r>
    </w:p>
    <w:p w14:paraId="20D3BED3" w14:textId="77777777" w:rsidR="00B47287" w:rsidRDefault="00B47287" w:rsidP="00B47287">
      <w:pPr>
        <w:spacing w:line="240" w:lineRule="auto"/>
        <w:rPr>
          <w:rFonts w:ascii="Calibri" w:eastAsia="Times New Roman" w:hAnsi="Calibri" w:cs="Calibri"/>
          <w:i/>
          <w:iCs/>
          <w:color w:val="808080"/>
        </w:rPr>
      </w:pPr>
    </w:p>
    <w:p w14:paraId="0D228E2D" w14:textId="48A5EF22" w:rsidR="00B47287" w:rsidRP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&lt;describe </w:t>
      </w:r>
      <w:r w:rsidRPr="006C05E5">
        <w:rPr>
          <w:rFonts w:ascii="Calibri" w:eastAsia="Times New Roman" w:hAnsi="Calibri" w:cs="Calibri"/>
          <w:b/>
          <w:bCs/>
          <w:i/>
          <w:iCs/>
          <w:color w:val="808080"/>
        </w:rPr>
        <w:t>how approaches are adapted to the participants needs and their competence level</w:t>
      </w:r>
      <w:r w:rsidRPr="00B47287">
        <w:rPr>
          <w:rFonts w:ascii="Calibri" w:eastAsia="Times New Roman" w:hAnsi="Calibri" w:cs="Calibri"/>
          <w:i/>
          <w:iCs/>
          <w:color w:val="808080"/>
        </w:rPr>
        <w:t>&gt;</w:t>
      </w:r>
    </w:p>
    <w:p w14:paraId="365FFCE0" w14:textId="77777777" w:rsidR="00B47287" w:rsidRDefault="00B47287" w:rsidP="00B47287"/>
    <w:p w14:paraId="17872C03" w14:textId="5A9E9179" w:rsidR="00B47287" w:rsidRDefault="00391963" w:rsidP="00B47287">
      <w:pPr>
        <w:pStyle w:val="Nadpis2"/>
      </w:pPr>
      <w:r>
        <w:lastRenderedPageBreak/>
        <w:t xml:space="preserve">3.1 </w:t>
      </w:r>
      <w:r w:rsidR="00B47287">
        <w:t>Assessment, Feedback, and Monitoring</w:t>
      </w:r>
    </w:p>
    <w:p w14:paraId="64A23E35" w14:textId="77777777" w:rsidR="00B47287" w:rsidRP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&lt;describe how </w:t>
      </w:r>
      <w:r w:rsidRPr="00391963">
        <w:rPr>
          <w:rFonts w:ascii="Calibri" w:eastAsia="Times New Roman" w:hAnsi="Calibri" w:cs="Calibri"/>
          <w:b/>
          <w:bCs/>
          <w:i/>
          <w:iCs/>
          <w:color w:val="808080"/>
        </w:rPr>
        <w:t>monitoring, assessment and feedback mechanisms</w:t>
      </w:r>
      <w:r w:rsidRPr="00B47287">
        <w:rPr>
          <w:rFonts w:ascii="Calibri" w:eastAsia="Times New Roman" w:hAnsi="Calibri" w:cs="Calibri"/>
          <w:i/>
          <w:iCs/>
          <w:color w:val="808080"/>
        </w:rPr>
        <w:t xml:space="preserve"> are done&gt;</w:t>
      </w:r>
    </w:p>
    <w:p w14:paraId="44C78069" w14:textId="77777777" w:rsidR="00B47287" w:rsidRDefault="00B47287" w:rsidP="00B47287">
      <w:pPr>
        <w:spacing w:line="240" w:lineRule="auto"/>
        <w:rPr>
          <w:rFonts w:ascii="Calibri" w:eastAsia="Times New Roman" w:hAnsi="Calibri" w:cs="Calibri"/>
          <w:i/>
          <w:iCs/>
          <w:color w:val="808080"/>
        </w:rPr>
      </w:pPr>
    </w:p>
    <w:p w14:paraId="00A1DDC4" w14:textId="3FAB63D6" w:rsid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&lt;describe </w:t>
      </w:r>
      <w:r w:rsidRPr="00391963">
        <w:rPr>
          <w:rFonts w:ascii="Calibri" w:eastAsia="Times New Roman" w:hAnsi="Calibri" w:cs="Calibri"/>
          <w:b/>
          <w:bCs/>
          <w:i/>
          <w:iCs/>
          <w:color w:val="808080"/>
        </w:rPr>
        <w:t xml:space="preserve">how the course is engaging and interactive and how it facilitates sharing and productive </w:t>
      </w:r>
      <w:r w:rsidR="003C0587" w:rsidRPr="00391963">
        <w:rPr>
          <w:rFonts w:ascii="Calibri" w:eastAsia="Times New Roman" w:hAnsi="Calibri" w:cs="Calibri"/>
          <w:b/>
          <w:bCs/>
          <w:i/>
          <w:iCs/>
          <w:color w:val="808080"/>
        </w:rPr>
        <w:t>dialogue</w:t>
      </w:r>
      <w:r w:rsidRPr="00B47287">
        <w:rPr>
          <w:rFonts w:ascii="Calibri" w:eastAsia="Times New Roman" w:hAnsi="Calibri" w:cs="Calibri"/>
          <w:i/>
          <w:iCs/>
          <w:color w:val="808080"/>
        </w:rPr>
        <w:t xml:space="preserve"> - identify in the agenda&gt;</w:t>
      </w:r>
    </w:p>
    <w:p w14:paraId="6BDD64A3" w14:textId="77777777" w:rsidR="00B47287" w:rsidRPr="00B47287" w:rsidRDefault="00B47287" w:rsidP="00B47287">
      <w:pPr>
        <w:spacing w:line="240" w:lineRule="auto"/>
        <w:rPr>
          <w:rFonts w:ascii="Calibri" w:eastAsia="Times New Roman" w:hAnsi="Calibri" w:cs="Calibri"/>
          <w:i/>
          <w:iCs/>
          <w:color w:val="808080"/>
        </w:rPr>
      </w:pPr>
    </w:p>
    <w:p w14:paraId="753A684F" w14:textId="77777777" w:rsid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&lt;describe </w:t>
      </w:r>
      <w:r w:rsidRPr="00391963">
        <w:rPr>
          <w:rFonts w:ascii="Calibri" w:eastAsia="Times New Roman" w:hAnsi="Calibri" w:cs="Calibri"/>
          <w:b/>
          <w:bCs/>
          <w:i/>
          <w:iCs/>
          <w:color w:val="808080"/>
        </w:rPr>
        <w:t>how staff members are positive, constructive, respectful, and create a supporting learning environment</w:t>
      </w:r>
      <w:r w:rsidRPr="00B47287">
        <w:rPr>
          <w:rFonts w:ascii="Calibri" w:eastAsia="Times New Roman" w:hAnsi="Calibri" w:cs="Calibri"/>
          <w:i/>
          <w:iCs/>
          <w:color w:val="808080"/>
        </w:rPr>
        <w:t xml:space="preserve"> for participants&gt;</w:t>
      </w:r>
    </w:p>
    <w:p w14:paraId="4F342850" w14:textId="77777777" w:rsidR="00AE5AFC" w:rsidRDefault="00AE5AFC" w:rsidP="00B47287">
      <w:pPr>
        <w:spacing w:line="240" w:lineRule="auto"/>
        <w:rPr>
          <w:rFonts w:ascii="Calibri" w:eastAsia="Times New Roman" w:hAnsi="Calibri" w:cs="Calibri"/>
          <w:i/>
          <w:iCs/>
          <w:color w:val="808080"/>
        </w:rPr>
      </w:pPr>
    </w:p>
    <w:p w14:paraId="7E752B2A" w14:textId="1A0D7DE2" w:rsidR="00AE5AFC" w:rsidRPr="00AE5AFC" w:rsidRDefault="00AE5AFC" w:rsidP="00AE5AFC">
      <w:pPr>
        <w:spacing w:line="240" w:lineRule="auto"/>
        <w:rPr>
          <w:rFonts w:ascii="Calibri" w:eastAsia="Times New Roman" w:hAnsi="Calibri" w:cs="Calibri"/>
          <w:i/>
          <w:iCs/>
          <w:color w:val="808080"/>
        </w:rPr>
      </w:pPr>
      <w:r w:rsidRPr="00AE5AFC">
        <w:rPr>
          <w:rFonts w:ascii="Calibri" w:eastAsia="Times New Roman" w:hAnsi="Calibri" w:cs="Calibri"/>
          <w:i/>
          <w:iCs/>
          <w:color w:val="808080"/>
        </w:rPr>
        <w:t xml:space="preserve">&lt;describe </w:t>
      </w:r>
      <w:r w:rsidRPr="00391963">
        <w:rPr>
          <w:rFonts w:ascii="Calibri" w:eastAsia="Times New Roman" w:hAnsi="Calibri" w:cs="Calibri"/>
          <w:b/>
          <w:bCs/>
          <w:i/>
          <w:iCs/>
          <w:color w:val="808080"/>
        </w:rPr>
        <w:t>when and how the feedback will be processed and implemented</w:t>
      </w:r>
      <w:r w:rsidRPr="00AE5AFC">
        <w:rPr>
          <w:rFonts w:ascii="Calibri" w:eastAsia="Times New Roman" w:hAnsi="Calibri" w:cs="Calibri"/>
          <w:i/>
          <w:iCs/>
          <w:color w:val="808080"/>
        </w:rPr>
        <w:t>&gt;</w:t>
      </w:r>
    </w:p>
    <w:p w14:paraId="64944DAF" w14:textId="77777777" w:rsidR="00B47287" w:rsidRDefault="00B47287" w:rsidP="00B47287"/>
    <w:p w14:paraId="7BC21365" w14:textId="103FB0BE" w:rsid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&lt;link the </w:t>
      </w:r>
      <w:r w:rsidRPr="00391963">
        <w:rPr>
          <w:rFonts w:ascii="Calibri" w:eastAsia="Times New Roman" w:hAnsi="Calibri" w:cs="Calibri"/>
          <w:b/>
          <w:bCs/>
          <w:i/>
          <w:iCs/>
          <w:color w:val="808080"/>
        </w:rPr>
        <w:t>evidence of the training</w:t>
      </w:r>
      <w:r w:rsidRPr="00B47287">
        <w:rPr>
          <w:rFonts w:ascii="Calibri" w:eastAsia="Times New Roman" w:hAnsi="Calibri" w:cs="Calibri"/>
          <w:i/>
          <w:iCs/>
          <w:color w:val="808080"/>
        </w:rPr>
        <w:t xml:space="preserve">, describe </w:t>
      </w:r>
      <w:r w:rsidRPr="00391963">
        <w:rPr>
          <w:rFonts w:ascii="Calibri" w:eastAsia="Times New Roman" w:hAnsi="Calibri" w:cs="Calibri"/>
          <w:b/>
          <w:bCs/>
          <w:i/>
          <w:iCs/>
          <w:color w:val="808080"/>
        </w:rPr>
        <w:t>how it can be used in the context of the participants</w:t>
      </w:r>
      <w:r w:rsidRPr="00B47287">
        <w:rPr>
          <w:rFonts w:ascii="Calibri" w:eastAsia="Times New Roman" w:hAnsi="Calibri" w:cs="Calibri"/>
          <w:i/>
          <w:iCs/>
          <w:color w:val="808080"/>
        </w:rPr>
        <w:t>&gt;</w:t>
      </w:r>
    </w:p>
    <w:p w14:paraId="1829B3A6" w14:textId="77777777" w:rsidR="00AE5AFC" w:rsidRDefault="00AE5AFC" w:rsidP="00B47287">
      <w:pPr>
        <w:spacing w:line="240" w:lineRule="auto"/>
        <w:rPr>
          <w:rFonts w:ascii="Calibri" w:eastAsia="Times New Roman" w:hAnsi="Calibri" w:cs="Calibri"/>
          <w:i/>
          <w:iCs/>
          <w:color w:val="808080"/>
        </w:rPr>
      </w:pPr>
    </w:p>
    <w:p w14:paraId="596B2921" w14:textId="5F533E3A" w:rsidR="00AE5AFC" w:rsidRPr="00B47287" w:rsidRDefault="00391963" w:rsidP="00AE5AFC">
      <w:pPr>
        <w:pStyle w:val="Nadpis2"/>
      </w:pPr>
      <w:r>
        <w:t xml:space="preserve">3.2 </w:t>
      </w:r>
      <w:r w:rsidR="00AE5AFC">
        <w:t>Follow-up</w:t>
      </w:r>
    </w:p>
    <w:p w14:paraId="7FB04421" w14:textId="77777777" w:rsidR="00AE5AFC" w:rsidRPr="00AE5AFC" w:rsidRDefault="00AE5AFC" w:rsidP="00AE5AFC">
      <w:pPr>
        <w:spacing w:line="240" w:lineRule="auto"/>
        <w:rPr>
          <w:rFonts w:ascii="Calibri" w:eastAsia="Times New Roman" w:hAnsi="Calibri" w:cs="Calibri"/>
          <w:i/>
          <w:iCs/>
          <w:color w:val="808080"/>
        </w:rPr>
      </w:pPr>
      <w:r w:rsidRPr="00AE5AFC">
        <w:rPr>
          <w:rFonts w:ascii="Calibri" w:eastAsia="Times New Roman" w:hAnsi="Calibri" w:cs="Calibri"/>
          <w:i/>
          <w:iCs/>
          <w:color w:val="808080"/>
        </w:rPr>
        <w:t xml:space="preserve">&lt;describe the </w:t>
      </w:r>
      <w:r w:rsidRPr="00391963">
        <w:rPr>
          <w:rFonts w:ascii="Calibri" w:eastAsia="Times New Roman" w:hAnsi="Calibri" w:cs="Calibri"/>
          <w:b/>
          <w:bCs/>
          <w:i/>
          <w:iCs/>
          <w:color w:val="808080"/>
        </w:rPr>
        <w:t>follow-up strategy</w:t>
      </w:r>
      <w:r w:rsidRPr="00AE5AFC">
        <w:rPr>
          <w:rFonts w:ascii="Calibri" w:eastAsia="Times New Roman" w:hAnsi="Calibri" w:cs="Calibri"/>
          <w:i/>
          <w:iCs/>
          <w:color w:val="808080"/>
        </w:rPr>
        <w:t xml:space="preserve"> for participants&gt;</w:t>
      </w:r>
    </w:p>
    <w:p w14:paraId="376DC735" w14:textId="77777777" w:rsidR="00AE5AFC" w:rsidRDefault="00AE5AFC" w:rsidP="00AE5AFC">
      <w:pPr>
        <w:spacing w:line="240" w:lineRule="auto"/>
        <w:rPr>
          <w:rFonts w:ascii="Calibri" w:eastAsia="Times New Roman" w:hAnsi="Calibri" w:cs="Calibri"/>
          <w:i/>
          <w:iCs/>
          <w:color w:val="808080"/>
        </w:rPr>
      </w:pPr>
    </w:p>
    <w:p w14:paraId="42686454" w14:textId="0804B3AE" w:rsidR="00AE5AFC" w:rsidRPr="00AE5AFC" w:rsidRDefault="00AE5AFC" w:rsidP="00AE5AFC">
      <w:pPr>
        <w:spacing w:line="240" w:lineRule="auto"/>
        <w:rPr>
          <w:rFonts w:ascii="Calibri" w:eastAsia="Times New Roman" w:hAnsi="Calibri" w:cs="Calibri"/>
          <w:i/>
          <w:iCs/>
          <w:color w:val="808080"/>
        </w:rPr>
      </w:pPr>
      <w:r w:rsidRPr="00AE5AFC">
        <w:rPr>
          <w:rFonts w:ascii="Calibri" w:eastAsia="Times New Roman" w:hAnsi="Calibri" w:cs="Calibri"/>
          <w:i/>
          <w:iCs/>
          <w:color w:val="808080"/>
        </w:rPr>
        <w:t xml:space="preserve">&lt;describe the </w:t>
      </w:r>
      <w:r w:rsidRPr="00391963">
        <w:rPr>
          <w:rFonts w:ascii="Calibri" w:eastAsia="Times New Roman" w:hAnsi="Calibri" w:cs="Calibri"/>
          <w:b/>
          <w:bCs/>
          <w:i/>
          <w:iCs/>
          <w:color w:val="808080"/>
        </w:rPr>
        <w:t>guidance and guidance materials</w:t>
      </w:r>
      <w:r w:rsidRPr="00AE5AFC">
        <w:rPr>
          <w:rFonts w:ascii="Calibri" w:eastAsia="Times New Roman" w:hAnsi="Calibri" w:cs="Calibri"/>
          <w:i/>
          <w:iCs/>
          <w:color w:val="808080"/>
        </w:rPr>
        <w:t>&gt;</w:t>
      </w:r>
    </w:p>
    <w:p w14:paraId="2E86E4CF" w14:textId="77777777" w:rsidR="00AE5AFC" w:rsidRDefault="00AE5AFC" w:rsidP="00AE5AFC">
      <w:pPr>
        <w:spacing w:line="240" w:lineRule="auto"/>
        <w:rPr>
          <w:rFonts w:ascii="Calibri" w:eastAsia="Times New Roman" w:hAnsi="Calibri" w:cs="Calibri"/>
          <w:i/>
          <w:iCs/>
          <w:color w:val="808080"/>
        </w:rPr>
      </w:pPr>
    </w:p>
    <w:p w14:paraId="00856A96" w14:textId="1956B5BD" w:rsidR="00AE5AFC" w:rsidRPr="00AE5AFC" w:rsidRDefault="00AE5AFC" w:rsidP="00AE5AFC">
      <w:pPr>
        <w:spacing w:line="240" w:lineRule="auto"/>
        <w:rPr>
          <w:rFonts w:ascii="Calibri" w:eastAsia="Times New Roman" w:hAnsi="Calibri" w:cs="Calibri"/>
          <w:i/>
          <w:iCs/>
          <w:color w:val="808080"/>
        </w:rPr>
      </w:pPr>
      <w:r w:rsidRPr="00AE5AFC">
        <w:rPr>
          <w:rFonts w:ascii="Calibri" w:eastAsia="Times New Roman" w:hAnsi="Calibri" w:cs="Calibri"/>
          <w:i/>
          <w:iCs/>
          <w:color w:val="808080"/>
        </w:rPr>
        <w:t xml:space="preserve">&lt;link to the </w:t>
      </w:r>
      <w:r w:rsidRPr="00391963">
        <w:rPr>
          <w:rFonts w:ascii="Calibri" w:eastAsia="Times New Roman" w:hAnsi="Calibri" w:cs="Calibri"/>
          <w:b/>
          <w:bCs/>
          <w:i/>
          <w:iCs/>
          <w:color w:val="808080"/>
        </w:rPr>
        <w:t>certificate</w:t>
      </w:r>
      <w:r w:rsidRPr="00AE5AFC">
        <w:rPr>
          <w:rFonts w:ascii="Calibri" w:eastAsia="Times New Roman" w:hAnsi="Calibri" w:cs="Calibri"/>
          <w:i/>
          <w:iCs/>
          <w:color w:val="808080"/>
        </w:rPr>
        <w:t>&gt;</w:t>
      </w:r>
    </w:p>
    <w:p w14:paraId="3E8B6E04" w14:textId="3715E47C" w:rsidR="00B47287" w:rsidRDefault="00391963" w:rsidP="00B47287">
      <w:pPr>
        <w:pStyle w:val="Nadpis1"/>
      </w:pPr>
      <w:r>
        <w:t xml:space="preserve">4 </w:t>
      </w:r>
      <w:r w:rsidR="00B47287">
        <w:t>European Dimension</w:t>
      </w:r>
    </w:p>
    <w:p w14:paraId="3987C47B" w14:textId="1089F993" w:rsidR="00B47287" w:rsidRPr="00391963" w:rsidRDefault="00B47287" w:rsidP="00391963">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&lt;describe how </w:t>
      </w:r>
      <w:r w:rsidRPr="00391963">
        <w:rPr>
          <w:rFonts w:ascii="Calibri" w:eastAsia="Times New Roman" w:hAnsi="Calibri" w:cs="Calibri"/>
          <w:b/>
          <w:bCs/>
          <w:i/>
          <w:iCs/>
          <w:color w:val="808080"/>
        </w:rPr>
        <w:t>European values and policies</w:t>
      </w:r>
      <w:r w:rsidRPr="00B47287">
        <w:rPr>
          <w:rFonts w:ascii="Calibri" w:eastAsia="Times New Roman" w:hAnsi="Calibri" w:cs="Calibri"/>
          <w:i/>
          <w:iCs/>
          <w:color w:val="808080"/>
        </w:rPr>
        <w:t xml:space="preserve"> are reflected&gt;</w:t>
      </w:r>
    </w:p>
    <w:p w14:paraId="01338D06" w14:textId="24E2169B" w:rsidR="00B47287" w:rsidRDefault="00391963" w:rsidP="00B47287">
      <w:pPr>
        <w:pStyle w:val="Nadpis1"/>
      </w:pPr>
      <w:r>
        <w:t xml:space="preserve">5 </w:t>
      </w:r>
      <w:r w:rsidR="00B47287">
        <w:t>Services and Facilities</w:t>
      </w:r>
    </w:p>
    <w:p w14:paraId="30ABF5D1" w14:textId="77777777" w:rsidR="00B47287" w:rsidRDefault="00B47287" w:rsidP="00B47287">
      <w:pPr>
        <w:spacing w:line="240" w:lineRule="auto"/>
        <w:rPr>
          <w:rFonts w:ascii="Calibri" w:eastAsia="Times New Roman" w:hAnsi="Calibri" w:cs="Calibri"/>
          <w:i/>
          <w:iCs/>
          <w:color w:val="808080"/>
        </w:rPr>
      </w:pPr>
      <w:r w:rsidRPr="00B47287">
        <w:rPr>
          <w:rFonts w:ascii="Calibri" w:eastAsia="Times New Roman" w:hAnsi="Calibri" w:cs="Calibri"/>
          <w:i/>
          <w:iCs/>
          <w:color w:val="808080"/>
        </w:rPr>
        <w:t xml:space="preserve">&lt;describe </w:t>
      </w:r>
      <w:r w:rsidRPr="00391963">
        <w:rPr>
          <w:rFonts w:ascii="Calibri" w:eastAsia="Times New Roman" w:hAnsi="Calibri" w:cs="Calibri"/>
          <w:b/>
          <w:bCs/>
          <w:i/>
          <w:iCs/>
          <w:color w:val="808080"/>
        </w:rPr>
        <w:t>how the target group and participants were approached</w:t>
      </w:r>
      <w:r w:rsidRPr="00B47287">
        <w:rPr>
          <w:rFonts w:ascii="Calibri" w:eastAsia="Times New Roman" w:hAnsi="Calibri" w:cs="Calibri"/>
          <w:i/>
          <w:iCs/>
          <w:color w:val="808080"/>
        </w:rPr>
        <w:t xml:space="preserve">, identify how the </w:t>
      </w:r>
      <w:r w:rsidRPr="00391963">
        <w:rPr>
          <w:rFonts w:ascii="Calibri" w:eastAsia="Times New Roman" w:hAnsi="Calibri" w:cs="Calibri"/>
          <w:b/>
          <w:bCs/>
          <w:i/>
          <w:iCs/>
          <w:color w:val="808080"/>
        </w:rPr>
        <w:t>networking</w:t>
      </w:r>
      <w:r w:rsidRPr="00B47287">
        <w:rPr>
          <w:rFonts w:ascii="Calibri" w:eastAsia="Times New Roman" w:hAnsi="Calibri" w:cs="Calibri"/>
          <w:i/>
          <w:iCs/>
          <w:color w:val="808080"/>
        </w:rPr>
        <w:t xml:space="preserve"> will be done during the event&gt;</w:t>
      </w:r>
    </w:p>
    <w:p w14:paraId="60C92C86" w14:textId="77777777" w:rsidR="00B47287" w:rsidRDefault="00B47287" w:rsidP="00B47287">
      <w:pPr>
        <w:spacing w:line="240" w:lineRule="auto"/>
        <w:rPr>
          <w:rFonts w:ascii="Calibri" w:eastAsia="Times New Roman" w:hAnsi="Calibri" w:cs="Calibri"/>
          <w:i/>
          <w:iCs/>
          <w:color w:val="808080"/>
        </w:rPr>
      </w:pPr>
    </w:p>
    <w:p w14:paraId="42C5E0FA" w14:textId="77777777" w:rsidR="00AE5AFC" w:rsidRPr="00AE5AFC" w:rsidRDefault="00AE5AFC" w:rsidP="00AE5AFC">
      <w:pPr>
        <w:spacing w:line="240" w:lineRule="auto"/>
        <w:rPr>
          <w:rFonts w:ascii="Calibri" w:eastAsia="Times New Roman" w:hAnsi="Calibri" w:cs="Calibri"/>
          <w:i/>
          <w:iCs/>
          <w:color w:val="808080"/>
        </w:rPr>
      </w:pPr>
      <w:r w:rsidRPr="00AE5AFC">
        <w:rPr>
          <w:rFonts w:ascii="Calibri" w:eastAsia="Times New Roman" w:hAnsi="Calibri" w:cs="Calibri"/>
          <w:i/>
          <w:iCs/>
          <w:color w:val="808080"/>
        </w:rPr>
        <w:t xml:space="preserve">&lt;Describe </w:t>
      </w:r>
      <w:r w:rsidRPr="00391963">
        <w:rPr>
          <w:rFonts w:ascii="Calibri" w:eastAsia="Times New Roman" w:hAnsi="Calibri" w:cs="Calibri"/>
          <w:b/>
          <w:bCs/>
          <w:i/>
          <w:iCs/>
          <w:color w:val="808080"/>
        </w:rPr>
        <w:t>how other activities of the course complement formal learning activities</w:t>
      </w:r>
      <w:r w:rsidRPr="00AE5AFC">
        <w:rPr>
          <w:rFonts w:ascii="Calibri" w:eastAsia="Times New Roman" w:hAnsi="Calibri" w:cs="Calibri"/>
          <w:i/>
          <w:iCs/>
          <w:color w:val="808080"/>
        </w:rPr>
        <w:t xml:space="preserve"> and </w:t>
      </w:r>
      <w:r w:rsidRPr="00391963">
        <w:rPr>
          <w:rFonts w:ascii="Calibri" w:eastAsia="Times New Roman" w:hAnsi="Calibri" w:cs="Calibri"/>
          <w:b/>
          <w:bCs/>
          <w:i/>
          <w:iCs/>
          <w:color w:val="808080"/>
        </w:rPr>
        <w:t>how they enhance social, cultural, and professional interactions</w:t>
      </w:r>
      <w:r w:rsidRPr="00AE5AFC">
        <w:rPr>
          <w:rFonts w:ascii="Calibri" w:eastAsia="Times New Roman" w:hAnsi="Calibri" w:cs="Calibri"/>
          <w:i/>
          <w:iCs/>
          <w:color w:val="808080"/>
        </w:rPr>
        <w:t xml:space="preserve"> between participants&gt;</w:t>
      </w:r>
    </w:p>
    <w:p w14:paraId="35C2E979" w14:textId="77777777" w:rsidR="00B47287" w:rsidRDefault="00B47287" w:rsidP="00B47287">
      <w:pPr>
        <w:spacing w:line="240" w:lineRule="auto"/>
        <w:rPr>
          <w:rFonts w:ascii="Calibri" w:eastAsia="Times New Roman" w:hAnsi="Calibri" w:cs="Calibri"/>
          <w:i/>
          <w:iCs/>
          <w:color w:val="808080"/>
        </w:rPr>
      </w:pPr>
    </w:p>
    <w:p w14:paraId="01FEA0D0" w14:textId="4C6F2C40" w:rsidR="00B47287" w:rsidRDefault="00391963" w:rsidP="00B47287">
      <w:pPr>
        <w:pStyle w:val="Nadpis1"/>
      </w:pPr>
      <w:r>
        <w:t xml:space="preserve">6 </w:t>
      </w:r>
      <w:r w:rsidR="00B47287">
        <w:t>Checklist</w:t>
      </w:r>
    </w:p>
    <w:tbl>
      <w:tblPr>
        <w:tblW w:w="0" w:type="auto"/>
        <w:tblLook w:val="04A0" w:firstRow="1" w:lastRow="0" w:firstColumn="1" w:lastColumn="0" w:noHBand="0" w:noVBand="1"/>
      </w:tblPr>
      <w:tblGrid>
        <w:gridCol w:w="4585"/>
        <w:gridCol w:w="1440"/>
        <w:gridCol w:w="2994"/>
      </w:tblGrid>
      <w:tr w:rsidR="00AE5AFC" w:rsidRPr="00B47287" w14:paraId="1C240F87" w14:textId="26667953" w:rsidTr="00AE5AFC">
        <w:trPr>
          <w:trHeight w:val="525"/>
        </w:trPr>
        <w:tc>
          <w:tcPr>
            <w:tcW w:w="4585" w:type="dxa"/>
            <w:tcBorders>
              <w:top w:val="single" w:sz="4" w:space="0" w:color="auto"/>
              <w:left w:val="single" w:sz="4" w:space="0" w:color="auto"/>
              <w:bottom w:val="single" w:sz="4" w:space="0" w:color="auto"/>
              <w:right w:val="single" w:sz="4" w:space="0" w:color="auto"/>
            </w:tcBorders>
            <w:shd w:val="clear" w:color="000000" w:fill="FFFF00"/>
            <w:hideMark/>
          </w:tcPr>
          <w:p w14:paraId="1C280F3F" w14:textId="0CEFA6B9" w:rsidR="00AE5AFC" w:rsidRPr="00B47287" w:rsidRDefault="00AE5AFC" w:rsidP="00B47287">
            <w:pPr>
              <w:spacing w:line="240" w:lineRule="auto"/>
              <w:rPr>
                <w:rFonts w:ascii="Calibri" w:eastAsia="Times New Roman" w:hAnsi="Calibri" w:cs="Calibri"/>
                <w:color w:val="000000"/>
              </w:rPr>
            </w:pPr>
            <w:r w:rsidRPr="00B47287">
              <w:rPr>
                <w:rFonts w:ascii="Calibri" w:eastAsia="Times New Roman" w:hAnsi="Calibri" w:cs="Calibri"/>
                <w:color w:val="000000"/>
              </w:rPr>
              <w:t>Physical 5 hours minimum achieved?</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7DD9EDB" w14:textId="1568DD7B" w:rsidR="00AE5AFC" w:rsidRPr="00B47287" w:rsidRDefault="00AE5AFC" w:rsidP="00AE5AFC">
            <w:pPr>
              <w:spacing w:line="240" w:lineRule="auto"/>
              <w:jc w:val="center"/>
              <w:rPr>
                <w:rFonts w:ascii="Calibri" w:eastAsia="Times New Roman" w:hAnsi="Calibri" w:cs="Calibri"/>
                <w:i/>
                <w:iCs/>
                <w:color w:val="808080"/>
              </w:rPr>
            </w:pPr>
            <w:r>
              <w:rPr>
                <w:rFonts w:ascii="Calibri" w:eastAsia="Times New Roman" w:hAnsi="Calibri" w:cs="Calibri"/>
                <w:i/>
                <w:iCs/>
                <w:color w:val="808080"/>
              </w:rPr>
              <w:t>YES/NO</w:t>
            </w:r>
          </w:p>
        </w:tc>
        <w:tc>
          <w:tcPr>
            <w:tcW w:w="2994" w:type="dxa"/>
            <w:tcBorders>
              <w:top w:val="single" w:sz="4" w:space="0" w:color="auto"/>
              <w:left w:val="nil"/>
              <w:bottom w:val="single" w:sz="4" w:space="0" w:color="auto"/>
              <w:right w:val="single" w:sz="4" w:space="0" w:color="auto"/>
            </w:tcBorders>
          </w:tcPr>
          <w:p w14:paraId="44491B53" w14:textId="3CD2544F" w:rsidR="00AE5AFC" w:rsidRPr="00B47287" w:rsidRDefault="00AE5AFC" w:rsidP="00B47287">
            <w:pPr>
              <w:spacing w:line="240" w:lineRule="auto"/>
              <w:rPr>
                <w:rFonts w:ascii="Calibri" w:eastAsia="Times New Roman" w:hAnsi="Calibri" w:cs="Calibri"/>
                <w:i/>
                <w:iCs/>
                <w:color w:val="808080"/>
              </w:rPr>
            </w:pPr>
            <w:r>
              <w:rPr>
                <w:rFonts w:ascii="Calibri" w:eastAsia="Times New Roman" w:hAnsi="Calibri" w:cs="Calibri"/>
                <w:i/>
                <w:iCs/>
                <w:color w:val="808080"/>
              </w:rPr>
              <w:t>&lt;how?&gt;</w:t>
            </w:r>
          </w:p>
        </w:tc>
      </w:tr>
      <w:tr w:rsidR="00AE5AFC" w:rsidRPr="00B47287" w14:paraId="0672D759" w14:textId="43AA2581" w:rsidTr="00AE5AFC">
        <w:trPr>
          <w:trHeight w:val="854"/>
        </w:trPr>
        <w:tc>
          <w:tcPr>
            <w:tcW w:w="4585" w:type="dxa"/>
            <w:tcBorders>
              <w:top w:val="nil"/>
              <w:left w:val="single" w:sz="4" w:space="0" w:color="auto"/>
              <w:bottom w:val="single" w:sz="4" w:space="0" w:color="auto"/>
              <w:right w:val="single" w:sz="4" w:space="0" w:color="auto"/>
            </w:tcBorders>
            <w:shd w:val="clear" w:color="000000" w:fill="FFFF00"/>
            <w:hideMark/>
          </w:tcPr>
          <w:p w14:paraId="66D184BF" w14:textId="6C1674E5" w:rsidR="00AE5AFC" w:rsidRPr="00B47287" w:rsidRDefault="00AE5AFC" w:rsidP="00AE5AFC">
            <w:pPr>
              <w:spacing w:line="240" w:lineRule="auto"/>
              <w:rPr>
                <w:rFonts w:ascii="Calibri" w:eastAsia="Times New Roman" w:hAnsi="Calibri" w:cs="Calibri"/>
                <w:color w:val="000000"/>
              </w:rPr>
            </w:pPr>
            <w:r w:rsidRPr="00B47287">
              <w:rPr>
                <w:rFonts w:ascii="Calibri" w:eastAsia="Times New Roman" w:hAnsi="Calibri" w:cs="Calibri"/>
                <w:color w:val="000000"/>
              </w:rPr>
              <w:t>Are the venues adapted for the onsite/online delivery?</w:t>
            </w:r>
          </w:p>
        </w:tc>
        <w:tc>
          <w:tcPr>
            <w:tcW w:w="1440" w:type="dxa"/>
            <w:tcBorders>
              <w:top w:val="nil"/>
              <w:left w:val="nil"/>
              <w:bottom w:val="single" w:sz="4" w:space="0" w:color="auto"/>
              <w:right w:val="single" w:sz="4" w:space="0" w:color="auto"/>
            </w:tcBorders>
            <w:shd w:val="clear" w:color="auto" w:fill="auto"/>
            <w:noWrap/>
            <w:vAlign w:val="center"/>
          </w:tcPr>
          <w:p w14:paraId="0EDE6FC7" w14:textId="1CFCB8B7" w:rsidR="00AE5AFC" w:rsidRPr="00B47287" w:rsidRDefault="00AE5AFC" w:rsidP="00AE5AFC">
            <w:pPr>
              <w:spacing w:line="240" w:lineRule="auto"/>
              <w:jc w:val="center"/>
              <w:rPr>
                <w:rFonts w:ascii="Calibri" w:eastAsia="Times New Roman" w:hAnsi="Calibri" w:cs="Calibri"/>
                <w:i/>
                <w:iCs/>
                <w:color w:val="808080"/>
              </w:rPr>
            </w:pPr>
            <w:r>
              <w:rPr>
                <w:rFonts w:ascii="Calibri" w:eastAsia="Times New Roman" w:hAnsi="Calibri" w:cs="Calibri"/>
                <w:i/>
                <w:iCs/>
                <w:color w:val="808080"/>
              </w:rPr>
              <w:t>YES/NO</w:t>
            </w:r>
          </w:p>
        </w:tc>
        <w:tc>
          <w:tcPr>
            <w:tcW w:w="2994" w:type="dxa"/>
            <w:tcBorders>
              <w:top w:val="nil"/>
              <w:left w:val="nil"/>
              <w:bottom w:val="single" w:sz="4" w:space="0" w:color="auto"/>
              <w:right w:val="single" w:sz="4" w:space="0" w:color="auto"/>
            </w:tcBorders>
          </w:tcPr>
          <w:p w14:paraId="716DA458" w14:textId="00AE7244" w:rsidR="00AE5AFC" w:rsidRPr="00B47287" w:rsidRDefault="00AE5AFC" w:rsidP="00AE5AFC">
            <w:pPr>
              <w:spacing w:line="240" w:lineRule="auto"/>
              <w:rPr>
                <w:rFonts w:ascii="Calibri" w:eastAsia="Times New Roman" w:hAnsi="Calibri" w:cs="Calibri"/>
                <w:i/>
                <w:iCs/>
                <w:color w:val="808080"/>
              </w:rPr>
            </w:pPr>
            <w:r w:rsidRPr="00153E43">
              <w:rPr>
                <w:rFonts w:ascii="Calibri" w:eastAsia="Times New Roman" w:hAnsi="Calibri" w:cs="Calibri"/>
                <w:i/>
                <w:iCs/>
                <w:color w:val="808080"/>
              </w:rPr>
              <w:t>&lt;how?&gt;</w:t>
            </w:r>
          </w:p>
        </w:tc>
      </w:tr>
      <w:tr w:rsidR="00AE5AFC" w:rsidRPr="00B47287" w14:paraId="577A6BBE" w14:textId="1646C60C" w:rsidTr="00AE5AFC">
        <w:trPr>
          <w:trHeight w:val="525"/>
        </w:trPr>
        <w:tc>
          <w:tcPr>
            <w:tcW w:w="4585" w:type="dxa"/>
            <w:tcBorders>
              <w:top w:val="nil"/>
              <w:left w:val="single" w:sz="4" w:space="0" w:color="auto"/>
              <w:bottom w:val="single" w:sz="4" w:space="0" w:color="auto"/>
              <w:right w:val="single" w:sz="4" w:space="0" w:color="auto"/>
            </w:tcBorders>
            <w:shd w:val="clear" w:color="000000" w:fill="FFFF00"/>
            <w:hideMark/>
          </w:tcPr>
          <w:p w14:paraId="7EBC31B1" w14:textId="77777777" w:rsidR="00AE5AFC" w:rsidRPr="00B47287" w:rsidRDefault="00AE5AFC" w:rsidP="00AE5AFC">
            <w:pPr>
              <w:spacing w:line="240" w:lineRule="auto"/>
              <w:rPr>
                <w:rFonts w:ascii="Calibri" w:eastAsia="Times New Roman" w:hAnsi="Calibri" w:cs="Calibri"/>
                <w:color w:val="000000"/>
              </w:rPr>
            </w:pPr>
            <w:r w:rsidRPr="00B47287">
              <w:rPr>
                <w:rFonts w:ascii="Calibri" w:eastAsia="Times New Roman" w:hAnsi="Calibri" w:cs="Calibri"/>
                <w:color w:val="000000"/>
              </w:rPr>
              <w:t>Are the venues appropriate to the number of participants?</w:t>
            </w:r>
          </w:p>
        </w:tc>
        <w:tc>
          <w:tcPr>
            <w:tcW w:w="1440" w:type="dxa"/>
            <w:tcBorders>
              <w:top w:val="nil"/>
              <w:left w:val="nil"/>
              <w:bottom w:val="single" w:sz="4" w:space="0" w:color="auto"/>
              <w:right w:val="single" w:sz="4" w:space="0" w:color="auto"/>
            </w:tcBorders>
            <w:shd w:val="clear" w:color="auto" w:fill="auto"/>
            <w:noWrap/>
            <w:vAlign w:val="center"/>
          </w:tcPr>
          <w:p w14:paraId="14CB54A1" w14:textId="21E512B5" w:rsidR="00AE5AFC" w:rsidRPr="00B47287" w:rsidRDefault="00AE5AFC" w:rsidP="00AE5AFC">
            <w:pPr>
              <w:spacing w:line="240" w:lineRule="auto"/>
              <w:jc w:val="center"/>
              <w:rPr>
                <w:rFonts w:ascii="Calibri" w:eastAsia="Times New Roman" w:hAnsi="Calibri" w:cs="Calibri"/>
                <w:i/>
                <w:iCs/>
                <w:color w:val="808080"/>
              </w:rPr>
            </w:pPr>
            <w:r>
              <w:rPr>
                <w:rFonts w:ascii="Calibri" w:eastAsia="Times New Roman" w:hAnsi="Calibri" w:cs="Calibri"/>
                <w:i/>
                <w:iCs/>
                <w:color w:val="808080"/>
              </w:rPr>
              <w:t>YES/NO</w:t>
            </w:r>
          </w:p>
        </w:tc>
        <w:tc>
          <w:tcPr>
            <w:tcW w:w="2994" w:type="dxa"/>
            <w:tcBorders>
              <w:top w:val="nil"/>
              <w:left w:val="nil"/>
              <w:bottom w:val="single" w:sz="4" w:space="0" w:color="auto"/>
              <w:right w:val="single" w:sz="4" w:space="0" w:color="auto"/>
            </w:tcBorders>
          </w:tcPr>
          <w:p w14:paraId="34287A6D" w14:textId="3F6252AD" w:rsidR="00AE5AFC" w:rsidRPr="00B47287" w:rsidRDefault="00AE5AFC" w:rsidP="00AE5AFC">
            <w:pPr>
              <w:spacing w:line="240" w:lineRule="auto"/>
              <w:rPr>
                <w:rFonts w:ascii="Calibri" w:eastAsia="Times New Roman" w:hAnsi="Calibri" w:cs="Calibri"/>
                <w:i/>
                <w:iCs/>
                <w:color w:val="808080"/>
              </w:rPr>
            </w:pPr>
            <w:r w:rsidRPr="00153E43">
              <w:rPr>
                <w:rFonts w:ascii="Calibri" w:eastAsia="Times New Roman" w:hAnsi="Calibri" w:cs="Calibri"/>
                <w:i/>
                <w:iCs/>
                <w:color w:val="808080"/>
              </w:rPr>
              <w:t>&lt;how?&gt;</w:t>
            </w:r>
          </w:p>
        </w:tc>
      </w:tr>
      <w:tr w:rsidR="00AE5AFC" w:rsidRPr="00B47287" w14:paraId="1B91A0F5" w14:textId="0FED66B1" w:rsidTr="00AE5AFC">
        <w:trPr>
          <w:trHeight w:val="900"/>
        </w:trPr>
        <w:tc>
          <w:tcPr>
            <w:tcW w:w="4585" w:type="dxa"/>
            <w:tcBorders>
              <w:top w:val="nil"/>
              <w:left w:val="single" w:sz="4" w:space="0" w:color="auto"/>
              <w:bottom w:val="single" w:sz="4" w:space="0" w:color="auto"/>
              <w:right w:val="single" w:sz="4" w:space="0" w:color="auto"/>
            </w:tcBorders>
            <w:shd w:val="clear" w:color="000000" w:fill="FFFF00"/>
            <w:hideMark/>
          </w:tcPr>
          <w:p w14:paraId="0E844E43" w14:textId="77777777" w:rsidR="00AE5AFC" w:rsidRPr="00B47287" w:rsidRDefault="00AE5AFC" w:rsidP="00AE5AFC">
            <w:pPr>
              <w:spacing w:line="240" w:lineRule="auto"/>
              <w:rPr>
                <w:rFonts w:ascii="Calibri" w:eastAsia="Times New Roman" w:hAnsi="Calibri" w:cs="Calibri"/>
                <w:color w:val="000000"/>
              </w:rPr>
            </w:pPr>
            <w:r w:rsidRPr="00B47287">
              <w:rPr>
                <w:rFonts w:ascii="Calibri" w:eastAsia="Times New Roman" w:hAnsi="Calibri" w:cs="Calibri"/>
                <w:color w:val="000000"/>
              </w:rPr>
              <w:lastRenderedPageBreak/>
              <w:t>Do venues comply with relevant health and safety standards and are accessible to the persons with disabilities?</w:t>
            </w:r>
          </w:p>
        </w:tc>
        <w:tc>
          <w:tcPr>
            <w:tcW w:w="1440" w:type="dxa"/>
            <w:tcBorders>
              <w:top w:val="nil"/>
              <w:left w:val="nil"/>
              <w:bottom w:val="single" w:sz="4" w:space="0" w:color="auto"/>
              <w:right w:val="single" w:sz="4" w:space="0" w:color="auto"/>
            </w:tcBorders>
            <w:shd w:val="clear" w:color="auto" w:fill="auto"/>
            <w:noWrap/>
            <w:vAlign w:val="center"/>
          </w:tcPr>
          <w:p w14:paraId="04BB2BF2" w14:textId="0E7FEB19" w:rsidR="00AE5AFC" w:rsidRPr="00B47287" w:rsidRDefault="00AE5AFC" w:rsidP="00AE5AFC">
            <w:pPr>
              <w:spacing w:line="240" w:lineRule="auto"/>
              <w:jc w:val="center"/>
              <w:rPr>
                <w:rFonts w:ascii="Calibri" w:eastAsia="Times New Roman" w:hAnsi="Calibri" w:cs="Calibri"/>
                <w:i/>
                <w:iCs/>
                <w:color w:val="808080"/>
              </w:rPr>
            </w:pPr>
            <w:r>
              <w:rPr>
                <w:rFonts w:ascii="Calibri" w:eastAsia="Times New Roman" w:hAnsi="Calibri" w:cs="Calibri"/>
                <w:i/>
                <w:iCs/>
                <w:color w:val="808080"/>
              </w:rPr>
              <w:t>YES/NO</w:t>
            </w:r>
          </w:p>
        </w:tc>
        <w:tc>
          <w:tcPr>
            <w:tcW w:w="2994" w:type="dxa"/>
            <w:tcBorders>
              <w:top w:val="nil"/>
              <w:left w:val="nil"/>
              <w:bottom w:val="single" w:sz="4" w:space="0" w:color="auto"/>
              <w:right w:val="single" w:sz="4" w:space="0" w:color="auto"/>
            </w:tcBorders>
          </w:tcPr>
          <w:p w14:paraId="21894588" w14:textId="3A0A84A0" w:rsidR="00AE5AFC" w:rsidRPr="00B47287" w:rsidRDefault="00AE5AFC" w:rsidP="00AE5AFC">
            <w:pPr>
              <w:spacing w:line="240" w:lineRule="auto"/>
              <w:rPr>
                <w:rFonts w:ascii="Calibri" w:eastAsia="Times New Roman" w:hAnsi="Calibri" w:cs="Calibri"/>
                <w:i/>
                <w:iCs/>
                <w:color w:val="808080"/>
              </w:rPr>
            </w:pPr>
            <w:r w:rsidRPr="00153E43">
              <w:rPr>
                <w:rFonts w:ascii="Calibri" w:eastAsia="Times New Roman" w:hAnsi="Calibri" w:cs="Calibri"/>
                <w:i/>
                <w:iCs/>
                <w:color w:val="808080"/>
              </w:rPr>
              <w:t>&lt;how?&gt;</w:t>
            </w:r>
          </w:p>
        </w:tc>
      </w:tr>
      <w:tr w:rsidR="00AE5AFC" w:rsidRPr="00B47287" w14:paraId="12F77825" w14:textId="2A3D32D9" w:rsidTr="00AE5AFC">
        <w:trPr>
          <w:trHeight w:val="900"/>
        </w:trPr>
        <w:tc>
          <w:tcPr>
            <w:tcW w:w="4585" w:type="dxa"/>
            <w:tcBorders>
              <w:top w:val="nil"/>
              <w:left w:val="single" w:sz="4" w:space="0" w:color="auto"/>
              <w:bottom w:val="single" w:sz="4" w:space="0" w:color="auto"/>
              <w:right w:val="single" w:sz="4" w:space="0" w:color="auto"/>
            </w:tcBorders>
            <w:shd w:val="clear" w:color="000000" w:fill="FFFF00"/>
            <w:hideMark/>
          </w:tcPr>
          <w:p w14:paraId="3CD899C4" w14:textId="7B8F585A" w:rsidR="00AE5AFC" w:rsidRPr="00B47287" w:rsidRDefault="00AE5AFC" w:rsidP="00AE5AFC">
            <w:pPr>
              <w:spacing w:line="240" w:lineRule="auto"/>
              <w:rPr>
                <w:rFonts w:ascii="Calibri" w:eastAsia="Times New Roman" w:hAnsi="Calibri" w:cs="Calibri"/>
                <w:color w:val="000000"/>
              </w:rPr>
            </w:pPr>
            <w:r w:rsidRPr="00B47287">
              <w:rPr>
                <w:rFonts w:ascii="Calibri" w:eastAsia="Times New Roman" w:hAnsi="Calibri" w:cs="Calibri"/>
                <w:color w:val="000000"/>
              </w:rPr>
              <w:t>Is the inclusion supported?</w:t>
            </w:r>
          </w:p>
        </w:tc>
        <w:tc>
          <w:tcPr>
            <w:tcW w:w="1440" w:type="dxa"/>
            <w:tcBorders>
              <w:top w:val="nil"/>
              <w:left w:val="nil"/>
              <w:bottom w:val="single" w:sz="4" w:space="0" w:color="auto"/>
              <w:right w:val="single" w:sz="4" w:space="0" w:color="auto"/>
            </w:tcBorders>
            <w:shd w:val="clear" w:color="auto" w:fill="auto"/>
            <w:noWrap/>
            <w:vAlign w:val="center"/>
          </w:tcPr>
          <w:p w14:paraId="5C8FC7F9" w14:textId="7DFDBA26" w:rsidR="00AE5AFC" w:rsidRPr="00B47287" w:rsidRDefault="00AE5AFC" w:rsidP="00AE5AFC">
            <w:pPr>
              <w:spacing w:line="240" w:lineRule="auto"/>
              <w:jc w:val="center"/>
              <w:rPr>
                <w:rFonts w:ascii="Calibri" w:eastAsia="Times New Roman" w:hAnsi="Calibri" w:cs="Calibri"/>
                <w:i/>
                <w:iCs/>
                <w:color w:val="808080"/>
              </w:rPr>
            </w:pPr>
            <w:r>
              <w:rPr>
                <w:rFonts w:ascii="Calibri" w:eastAsia="Times New Roman" w:hAnsi="Calibri" w:cs="Calibri"/>
                <w:i/>
                <w:iCs/>
                <w:color w:val="808080"/>
              </w:rPr>
              <w:t>YES/NO</w:t>
            </w:r>
          </w:p>
        </w:tc>
        <w:tc>
          <w:tcPr>
            <w:tcW w:w="2994" w:type="dxa"/>
            <w:tcBorders>
              <w:top w:val="nil"/>
              <w:left w:val="nil"/>
              <w:bottom w:val="single" w:sz="4" w:space="0" w:color="auto"/>
              <w:right w:val="single" w:sz="4" w:space="0" w:color="auto"/>
            </w:tcBorders>
          </w:tcPr>
          <w:p w14:paraId="08D46A67" w14:textId="408EC1E5" w:rsidR="00AE5AFC" w:rsidRPr="00B47287" w:rsidRDefault="00AE5AFC" w:rsidP="00AE5AFC">
            <w:pPr>
              <w:spacing w:line="240" w:lineRule="auto"/>
              <w:rPr>
                <w:rFonts w:ascii="Calibri" w:eastAsia="Times New Roman" w:hAnsi="Calibri" w:cs="Calibri"/>
                <w:i/>
                <w:iCs/>
                <w:color w:val="808080"/>
              </w:rPr>
            </w:pPr>
            <w:r w:rsidRPr="00153E43">
              <w:rPr>
                <w:rFonts w:ascii="Calibri" w:eastAsia="Times New Roman" w:hAnsi="Calibri" w:cs="Calibri"/>
                <w:i/>
                <w:iCs/>
                <w:color w:val="808080"/>
              </w:rPr>
              <w:t>&lt;how?&gt;</w:t>
            </w:r>
          </w:p>
        </w:tc>
      </w:tr>
      <w:tr w:rsidR="00AE5AFC" w:rsidRPr="00B47287" w14:paraId="439DCDCA" w14:textId="5802B467" w:rsidTr="00AE5AFC">
        <w:trPr>
          <w:trHeight w:val="953"/>
        </w:trPr>
        <w:tc>
          <w:tcPr>
            <w:tcW w:w="4585" w:type="dxa"/>
            <w:tcBorders>
              <w:top w:val="nil"/>
              <w:left w:val="single" w:sz="4" w:space="0" w:color="auto"/>
              <w:bottom w:val="single" w:sz="4" w:space="0" w:color="auto"/>
              <w:right w:val="single" w:sz="4" w:space="0" w:color="auto"/>
            </w:tcBorders>
            <w:shd w:val="clear" w:color="000000" w:fill="FFFF00"/>
            <w:hideMark/>
          </w:tcPr>
          <w:p w14:paraId="3AC8F15E" w14:textId="62BA41B7" w:rsidR="00AE5AFC" w:rsidRPr="00B47287" w:rsidRDefault="00AE5AFC" w:rsidP="00AE5AFC">
            <w:pPr>
              <w:spacing w:line="240" w:lineRule="auto"/>
              <w:rPr>
                <w:rFonts w:ascii="Calibri" w:eastAsia="Times New Roman" w:hAnsi="Calibri" w:cs="Calibri"/>
                <w:color w:val="000000"/>
              </w:rPr>
            </w:pPr>
            <w:r w:rsidRPr="00B47287">
              <w:rPr>
                <w:rFonts w:ascii="Calibri" w:eastAsia="Times New Roman" w:hAnsi="Calibri" w:cs="Calibri"/>
                <w:color w:val="000000"/>
              </w:rPr>
              <w:t>Is there a way on how to provide a feedback and complaints?</w:t>
            </w:r>
          </w:p>
        </w:tc>
        <w:tc>
          <w:tcPr>
            <w:tcW w:w="1440" w:type="dxa"/>
            <w:tcBorders>
              <w:top w:val="nil"/>
              <w:left w:val="nil"/>
              <w:bottom w:val="single" w:sz="4" w:space="0" w:color="auto"/>
              <w:right w:val="single" w:sz="4" w:space="0" w:color="auto"/>
            </w:tcBorders>
            <w:shd w:val="clear" w:color="auto" w:fill="auto"/>
            <w:noWrap/>
            <w:vAlign w:val="center"/>
          </w:tcPr>
          <w:p w14:paraId="49E07964" w14:textId="420EC3AD" w:rsidR="00AE5AFC" w:rsidRPr="00B47287" w:rsidRDefault="00AE5AFC" w:rsidP="00AE5AFC">
            <w:pPr>
              <w:spacing w:line="240" w:lineRule="auto"/>
              <w:jc w:val="center"/>
              <w:rPr>
                <w:rFonts w:ascii="Calibri" w:eastAsia="Times New Roman" w:hAnsi="Calibri" w:cs="Calibri"/>
                <w:i/>
                <w:iCs/>
                <w:color w:val="808080"/>
              </w:rPr>
            </w:pPr>
            <w:r>
              <w:rPr>
                <w:rFonts w:ascii="Calibri" w:eastAsia="Times New Roman" w:hAnsi="Calibri" w:cs="Calibri"/>
                <w:i/>
                <w:iCs/>
                <w:color w:val="808080"/>
              </w:rPr>
              <w:t>YES/NO</w:t>
            </w:r>
          </w:p>
        </w:tc>
        <w:tc>
          <w:tcPr>
            <w:tcW w:w="2994" w:type="dxa"/>
            <w:tcBorders>
              <w:top w:val="nil"/>
              <w:left w:val="nil"/>
              <w:bottom w:val="single" w:sz="4" w:space="0" w:color="auto"/>
              <w:right w:val="single" w:sz="4" w:space="0" w:color="auto"/>
            </w:tcBorders>
          </w:tcPr>
          <w:p w14:paraId="7ACFBC17" w14:textId="3FB14AE1" w:rsidR="00AE5AFC" w:rsidRPr="00B47287" w:rsidRDefault="00AE5AFC" w:rsidP="00AE5AFC">
            <w:pPr>
              <w:spacing w:line="240" w:lineRule="auto"/>
              <w:rPr>
                <w:rFonts w:ascii="Calibri" w:eastAsia="Times New Roman" w:hAnsi="Calibri" w:cs="Calibri"/>
                <w:i/>
                <w:iCs/>
                <w:color w:val="808080"/>
              </w:rPr>
            </w:pPr>
            <w:r w:rsidRPr="00153E43">
              <w:rPr>
                <w:rFonts w:ascii="Calibri" w:eastAsia="Times New Roman" w:hAnsi="Calibri" w:cs="Calibri"/>
                <w:i/>
                <w:iCs/>
                <w:color w:val="808080"/>
              </w:rPr>
              <w:t>&lt;how?&gt;</w:t>
            </w:r>
          </w:p>
        </w:tc>
      </w:tr>
    </w:tbl>
    <w:p w14:paraId="33C66F27" w14:textId="77777777" w:rsidR="00B47287" w:rsidRPr="00B47287" w:rsidRDefault="00B47287" w:rsidP="00B47287"/>
    <w:p w14:paraId="10CAF717" w14:textId="77777777" w:rsidR="00B47287" w:rsidRPr="00B47287" w:rsidRDefault="00B47287" w:rsidP="00B47287"/>
    <w:p w14:paraId="0BAFFEC4" w14:textId="77777777" w:rsidR="00B47287" w:rsidRPr="00B47287" w:rsidRDefault="00B47287" w:rsidP="00B47287"/>
    <w:p w14:paraId="1E66AD55" w14:textId="77777777" w:rsidR="00B47287" w:rsidRDefault="00B47287" w:rsidP="00B47287"/>
    <w:p w14:paraId="7C9EF393" w14:textId="77777777" w:rsidR="00B47287" w:rsidRPr="00B47287" w:rsidRDefault="00B47287" w:rsidP="00B47287"/>
    <w:p w14:paraId="3940B7F6" w14:textId="77777777" w:rsidR="00B47287" w:rsidRDefault="00B47287" w:rsidP="00B47287"/>
    <w:p w14:paraId="1F5BC265" w14:textId="77777777" w:rsidR="00B47287" w:rsidRPr="00B47287" w:rsidRDefault="00B47287" w:rsidP="00B47287"/>
    <w:p w14:paraId="1701489B" w14:textId="77777777" w:rsidR="005E7879" w:rsidRDefault="005E7879" w:rsidP="005E7879">
      <w:pPr>
        <w:spacing w:line="240" w:lineRule="auto"/>
        <w:rPr>
          <w:rFonts w:ascii="Calibri" w:eastAsia="Times New Roman" w:hAnsi="Calibri" w:cs="Calibri"/>
          <w:i/>
          <w:iCs/>
          <w:color w:val="808080"/>
        </w:rPr>
      </w:pPr>
    </w:p>
    <w:p w14:paraId="0AF37F21" w14:textId="77777777" w:rsidR="005E7879" w:rsidRDefault="005E7879" w:rsidP="005E7879">
      <w:pPr>
        <w:spacing w:line="240" w:lineRule="auto"/>
        <w:rPr>
          <w:rFonts w:ascii="Calibri" w:eastAsia="Times New Roman" w:hAnsi="Calibri" w:cs="Calibri"/>
          <w:i/>
          <w:iCs/>
          <w:color w:val="808080"/>
        </w:rPr>
      </w:pPr>
    </w:p>
    <w:p w14:paraId="65AB04DB" w14:textId="77777777" w:rsidR="005E7879" w:rsidRPr="005E7879" w:rsidRDefault="005E7879" w:rsidP="005E7879"/>
    <w:p w14:paraId="3E73D7C7" w14:textId="082B2D21" w:rsidR="005E7879" w:rsidRPr="005E7879" w:rsidRDefault="005E7879" w:rsidP="005E7879"/>
    <w:p w14:paraId="7A04D668" w14:textId="77777777" w:rsidR="00F211F2" w:rsidRDefault="00F211F2">
      <w:pPr>
        <w:jc w:val="both"/>
        <w:rPr>
          <w:rFonts w:ascii="Comfortaa" w:eastAsia="Comfortaa" w:hAnsi="Comfortaa" w:cs="Comfortaa"/>
          <w:color w:val="434343"/>
        </w:rPr>
      </w:pPr>
    </w:p>
    <w:p w14:paraId="26A24F0A" w14:textId="77777777" w:rsidR="00F211F2" w:rsidRDefault="00F211F2">
      <w:pPr>
        <w:jc w:val="both"/>
        <w:rPr>
          <w:rFonts w:ascii="Comfortaa" w:eastAsia="Comfortaa" w:hAnsi="Comfortaa" w:cs="Comfortaa"/>
          <w:color w:val="434343"/>
        </w:rPr>
      </w:pPr>
    </w:p>
    <w:p w14:paraId="4B82B499" w14:textId="77777777" w:rsidR="005662ED" w:rsidRDefault="005662ED" w:rsidP="005662ED">
      <w:pPr>
        <w:widowControl w:val="0"/>
        <w:spacing w:line="240" w:lineRule="auto"/>
        <w:ind w:left="720"/>
        <w:rPr>
          <w:rFonts w:ascii="Comfortaa" w:eastAsia="Comfortaa" w:hAnsi="Comfortaa" w:cs="Comfortaa"/>
        </w:rPr>
      </w:pPr>
    </w:p>
    <w:p w14:paraId="70573024" w14:textId="5BF0F624" w:rsidR="005662ED" w:rsidRDefault="005662ED" w:rsidP="005662ED">
      <w:pPr>
        <w:widowControl w:val="0"/>
        <w:shd w:val="clear" w:color="auto" w:fill="FFFFFF"/>
        <w:spacing w:after="160" w:line="240" w:lineRule="auto"/>
        <w:jc w:val="center"/>
        <w:rPr>
          <w:rFonts w:ascii="Comfortaa" w:eastAsia="Comfortaa" w:hAnsi="Comfortaa" w:cs="Comfortaa"/>
          <w:color w:val="434343"/>
          <w:sz w:val="14"/>
          <w:szCs w:val="14"/>
        </w:rPr>
      </w:pPr>
      <w:r>
        <w:rPr>
          <w:noProof/>
        </w:rPr>
        <w:drawing>
          <wp:inline distT="0" distB="0" distL="0" distR="0" wp14:anchorId="5BE57EB6" wp14:editId="461FA41C">
            <wp:extent cx="1772533" cy="370840"/>
            <wp:effectExtent l="0" t="0" r="0" b="0"/>
            <wp:docPr id="1424451773" name="Obrázek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7502" cy="373972"/>
                    </a:xfrm>
                    <a:prstGeom prst="rect">
                      <a:avLst/>
                    </a:prstGeom>
                    <a:noFill/>
                    <a:ln>
                      <a:noFill/>
                    </a:ln>
                  </pic:spPr>
                </pic:pic>
              </a:graphicData>
            </a:graphic>
          </wp:inline>
        </w:drawing>
      </w:r>
    </w:p>
    <w:p w14:paraId="5BDEB7C2" w14:textId="77777777" w:rsidR="005662ED" w:rsidRDefault="005662ED" w:rsidP="005662ED">
      <w:pPr>
        <w:widowControl w:val="0"/>
        <w:shd w:val="clear" w:color="auto" w:fill="FFFFFF"/>
        <w:spacing w:after="160" w:line="240" w:lineRule="auto"/>
        <w:rPr>
          <w:sz w:val="18"/>
          <w:szCs w:val="18"/>
        </w:rPr>
      </w:pPr>
      <w:r>
        <w:rPr>
          <w:color w:val="404040"/>
          <w:sz w:val="14"/>
          <w:szCs w:val="14"/>
        </w:rPr>
        <w:t>CaBatt - Capacity Building for Battery Teachers in the Vocational Education and Training - 2023-1-FI01-KA220-VET-000160282. 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65FA0D47" w14:textId="77777777" w:rsidR="00F211F2" w:rsidRDefault="00F211F2">
      <w:pPr>
        <w:jc w:val="both"/>
        <w:rPr>
          <w:rFonts w:ascii="Comfortaa" w:eastAsia="Comfortaa" w:hAnsi="Comfortaa" w:cs="Comfortaa"/>
          <w:color w:val="434343"/>
          <w:sz w:val="14"/>
          <w:szCs w:val="14"/>
          <w:highlight w:val="yellow"/>
        </w:rPr>
      </w:pPr>
    </w:p>
    <w:sectPr w:rsidR="00F211F2">
      <w:headerReference w:type="default"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6F64E" w14:textId="77777777" w:rsidR="000E76F5" w:rsidRDefault="000E76F5">
      <w:pPr>
        <w:spacing w:line="240" w:lineRule="auto"/>
      </w:pPr>
      <w:r>
        <w:separator/>
      </w:r>
    </w:p>
  </w:endnote>
  <w:endnote w:type="continuationSeparator" w:id="0">
    <w:p w14:paraId="7D24EEC7" w14:textId="77777777" w:rsidR="000E76F5" w:rsidRDefault="000E7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fortaa">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5F40E" w14:textId="77777777" w:rsidR="00F211F2" w:rsidRDefault="00F211F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FAE98" w14:textId="77777777" w:rsidR="000E76F5" w:rsidRDefault="000E76F5">
      <w:pPr>
        <w:spacing w:line="240" w:lineRule="auto"/>
      </w:pPr>
      <w:r>
        <w:separator/>
      </w:r>
    </w:p>
  </w:footnote>
  <w:footnote w:type="continuationSeparator" w:id="0">
    <w:p w14:paraId="4196A24B" w14:textId="77777777" w:rsidR="000E76F5" w:rsidRDefault="000E76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3DB7D" w14:textId="5FFF81D4" w:rsidR="00F211F2" w:rsidRDefault="00000000" w:rsidP="007D3D57">
    <w:pPr>
      <w:pStyle w:val="Nadpis1"/>
    </w:pPr>
    <w:r>
      <w:rPr>
        <w:noProof/>
      </w:rPr>
      <w:drawing>
        <wp:anchor distT="114300" distB="114300" distL="114300" distR="114300" simplePos="0" relativeHeight="251660288" behindDoc="0" locked="0" layoutInCell="1" hidden="0" allowOverlap="1" wp14:anchorId="5CABEB88" wp14:editId="6915BE61">
          <wp:simplePos x="0" y="0"/>
          <wp:positionH relativeFrom="column">
            <wp:posOffset>4124325</wp:posOffset>
          </wp:positionH>
          <wp:positionV relativeFrom="paragraph">
            <wp:posOffset>-342899</wp:posOffset>
          </wp:positionV>
          <wp:extent cx="2081213" cy="607020"/>
          <wp:effectExtent l="0" t="0" r="0" b="0"/>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81213" cy="607020"/>
                  </a:xfrm>
                  <a:prstGeom prst="rect">
                    <a:avLst/>
                  </a:prstGeom>
                  <a:ln/>
                </pic:spPr>
              </pic:pic>
            </a:graphicData>
          </a:graphic>
        </wp:anchor>
      </w:drawing>
    </w:r>
    <w:r w:rsidR="007D3D57">
      <w:t>&lt;logos of companies organising the event&gt;</w:t>
    </w:r>
  </w:p>
  <w:p w14:paraId="4B58132A" w14:textId="77777777" w:rsidR="00F211F2" w:rsidRDefault="00F211F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3B6894"/>
    <w:multiLevelType w:val="multilevel"/>
    <w:tmpl w:val="7A268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97740A"/>
    <w:multiLevelType w:val="multilevel"/>
    <w:tmpl w:val="C3926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E15694"/>
    <w:multiLevelType w:val="hybridMultilevel"/>
    <w:tmpl w:val="83C2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D0ACF"/>
    <w:multiLevelType w:val="hybridMultilevel"/>
    <w:tmpl w:val="BA5A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86BBD"/>
    <w:multiLevelType w:val="multilevel"/>
    <w:tmpl w:val="1592D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011BD4"/>
    <w:multiLevelType w:val="multilevel"/>
    <w:tmpl w:val="928C9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396F65"/>
    <w:multiLevelType w:val="hybridMultilevel"/>
    <w:tmpl w:val="8C52B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951909">
    <w:abstractNumId w:val="4"/>
  </w:num>
  <w:num w:numId="2" w16cid:durableId="772628780">
    <w:abstractNumId w:val="0"/>
  </w:num>
  <w:num w:numId="3" w16cid:durableId="1960381556">
    <w:abstractNumId w:val="1"/>
  </w:num>
  <w:num w:numId="4" w16cid:durableId="1466318458">
    <w:abstractNumId w:val="5"/>
  </w:num>
  <w:num w:numId="5" w16cid:durableId="481578145">
    <w:abstractNumId w:val="6"/>
  </w:num>
  <w:num w:numId="6" w16cid:durableId="291787860">
    <w:abstractNumId w:val="3"/>
  </w:num>
  <w:num w:numId="7" w16cid:durableId="119546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yNDc2sTA0NzI0sjRT0lEKTi0uzszPAykwqwUAkhqErCwAAAA="/>
  </w:docVars>
  <w:rsids>
    <w:rsidRoot w:val="00F211F2"/>
    <w:rsid w:val="000E76F5"/>
    <w:rsid w:val="002658F3"/>
    <w:rsid w:val="002D5D7D"/>
    <w:rsid w:val="003564B5"/>
    <w:rsid w:val="00391963"/>
    <w:rsid w:val="003C0587"/>
    <w:rsid w:val="0047375D"/>
    <w:rsid w:val="004B3052"/>
    <w:rsid w:val="005662ED"/>
    <w:rsid w:val="005E7879"/>
    <w:rsid w:val="006A50BE"/>
    <w:rsid w:val="006C05E5"/>
    <w:rsid w:val="007D3D57"/>
    <w:rsid w:val="00842C2E"/>
    <w:rsid w:val="00922ED3"/>
    <w:rsid w:val="0095382F"/>
    <w:rsid w:val="00996639"/>
    <w:rsid w:val="00AE5AFC"/>
    <w:rsid w:val="00B47287"/>
    <w:rsid w:val="00B47FB5"/>
    <w:rsid w:val="00D90F7B"/>
    <w:rsid w:val="00D9346A"/>
    <w:rsid w:val="00E06ED8"/>
    <w:rsid w:val="00ED32FD"/>
    <w:rsid w:val="00F211F2"/>
    <w:rsid w:val="00F92E39"/>
    <w:rsid w:val="00FC7704"/>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64990"/>
  <w15:docId w15:val="{BC4D874A-0171-4F16-9B4E-7116BFA8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879"/>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Normlntabulka"/>
    <w:tblPr>
      <w:tblStyleRowBandSize w:val="1"/>
      <w:tblStyleColBandSize w:val="1"/>
      <w:tblCellMar>
        <w:top w:w="100" w:type="dxa"/>
        <w:left w:w="100" w:type="dxa"/>
        <w:bottom w:w="100" w:type="dxa"/>
        <w:right w:w="100" w:type="dxa"/>
      </w:tblCellMar>
    </w:tblPr>
  </w:style>
  <w:style w:type="table" w:customStyle="1" w:styleId="a0">
    <w:basedOn w:val="Normlntabulka"/>
    <w:tblPr>
      <w:tblStyleRowBandSize w:val="1"/>
      <w:tblStyleColBandSize w:val="1"/>
      <w:tblCellMar>
        <w:top w:w="100" w:type="dxa"/>
        <w:left w:w="100" w:type="dxa"/>
        <w:bottom w:w="100" w:type="dxa"/>
        <w:right w:w="100" w:type="dxa"/>
      </w:tblCellMar>
    </w:tblPr>
  </w:style>
  <w:style w:type="table" w:customStyle="1" w:styleId="a1">
    <w:basedOn w:val="Normlntabulka"/>
    <w:tblPr>
      <w:tblStyleRowBandSize w:val="1"/>
      <w:tblStyleColBandSize w:val="1"/>
      <w:tblCellMar>
        <w:top w:w="100" w:type="dxa"/>
        <w:left w:w="100" w:type="dxa"/>
        <w:bottom w:w="100" w:type="dxa"/>
        <w:right w:w="100" w:type="dxa"/>
      </w:tblCellMar>
    </w:tblPr>
  </w:style>
  <w:style w:type="table" w:customStyle="1" w:styleId="a2">
    <w:basedOn w:val="Normlntabulka"/>
    <w:tblPr>
      <w:tblStyleRowBandSize w:val="1"/>
      <w:tblStyleColBandSize w:val="1"/>
      <w:tblCellMar>
        <w:top w:w="100" w:type="dxa"/>
        <w:left w:w="100" w:type="dxa"/>
        <w:bottom w:w="100" w:type="dxa"/>
        <w:right w:w="100" w:type="dxa"/>
      </w:tblCellMar>
    </w:tblPr>
  </w:style>
  <w:style w:type="table" w:customStyle="1" w:styleId="a3">
    <w:basedOn w:val="Normlntabulka"/>
    <w:tblPr>
      <w:tblStyleRowBandSize w:val="1"/>
      <w:tblStyleColBandSize w:val="1"/>
      <w:tblCellMar>
        <w:top w:w="100" w:type="dxa"/>
        <w:left w:w="100" w:type="dxa"/>
        <w:bottom w:w="100" w:type="dxa"/>
        <w:right w:w="100" w:type="dxa"/>
      </w:tblCellMar>
    </w:tblPr>
  </w:style>
  <w:style w:type="table" w:customStyle="1" w:styleId="a4">
    <w:basedOn w:val="Normlntabulka"/>
    <w:tblPr>
      <w:tblStyleRowBandSize w:val="1"/>
      <w:tblStyleColBandSize w:val="1"/>
      <w:tblCellMar>
        <w:top w:w="100" w:type="dxa"/>
        <w:left w:w="100" w:type="dxa"/>
        <w:bottom w:w="100" w:type="dxa"/>
        <w:right w:w="100" w:type="dxa"/>
      </w:tblCellMar>
    </w:tblPr>
  </w:style>
  <w:style w:type="table" w:customStyle="1" w:styleId="a5">
    <w:basedOn w:val="Normlntabulka"/>
    <w:tblPr>
      <w:tblStyleRowBandSize w:val="1"/>
      <w:tblStyleColBandSize w:val="1"/>
      <w:tblCellMar>
        <w:top w:w="100" w:type="dxa"/>
        <w:left w:w="100" w:type="dxa"/>
        <w:bottom w:w="100" w:type="dxa"/>
        <w:right w:w="100" w:type="dxa"/>
      </w:tblCellMar>
    </w:tblPr>
  </w:style>
  <w:style w:type="table" w:customStyle="1" w:styleId="a6">
    <w:basedOn w:val="Normlntabulka"/>
    <w:tblPr>
      <w:tblStyleRowBandSize w:val="1"/>
      <w:tblStyleColBandSize w:val="1"/>
      <w:tblCellMar>
        <w:top w:w="100" w:type="dxa"/>
        <w:left w:w="100" w:type="dxa"/>
        <w:bottom w:w="100" w:type="dxa"/>
        <w:right w:w="100" w:type="dxa"/>
      </w:tblCellMar>
    </w:tblPr>
  </w:style>
  <w:style w:type="table" w:customStyle="1" w:styleId="a7">
    <w:basedOn w:val="Normlntabulka"/>
    <w:tblPr>
      <w:tblStyleRowBandSize w:val="1"/>
      <w:tblStyleColBandSize w:val="1"/>
      <w:tblCellMar>
        <w:top w:w="100" w:type="dxa"/>
        <w:left w:w="100" w:type="dxa"/>
        <w:bottom w:w="100" w:type="dxa"/>
        <w:right w:w="100" w:type="dxa"/>
      </w:tblCellMar>
    </w:tblPr>
  </w:style>
  <w:style w:type="table" w:customStyle="1" w:styleId="a8">
    <w:basedOn w:val="Normlntabulka"/>
    <w:tblPr>
      <w:tblStyleRowBandSize w:val="1"/>
      <w:tblStyleColBandSize w:val="1"/>
      <w:tblCellMar>
        <w:top w:w="100" w:type="dxa"/>
        <w:left w:w="100" w:type="dxa"/>
        <w:bottom w:w="100" w:type="dxa"/>
        <w:right w:w="100" w:type="dxa"/>
      </w:tblCellMar>
    </w:tblPr>
  </w:style>
  <w:style w:type="table" w:customStyle="1" w:styleId="a9">
    <w:basedOn w:val="Normlntabulka"/>
    <w:tblPr>
      <w:tblStyleRowBandSize w:val="1"/>
      <w:tblStyleColBandSize w:val="1"/>
      <w:tblCellMar>
        <w:top w:w="100" w:type="dxa"/>
        <w:left w:w="100" w:type="dxa"/>
        <w:bottom w:w="100" w:type="dxa"/>
        <w:right w:w="100" w:type="dxa"/>
      </w:tblCellMar>
    </w:tblPr>
  </w:style>
  <w:style w:type="table" w:customStyle="1" w:styleId="aa">
    <w:basedOn w:val="Normlntabulka"/>
    <w:tblPr>
      <w:tblStyleRowBandSize w:val="1"/>
      <w:tblStyleColBandSize w:val="1"/>
      <w:tblCellMar>
        <w:top w:w="100" w:type="dxa"/>
        <w:left w:w="100" w:type="dxa"/>
        <w:bottom w:w="100" w:type="dxa"/>
        <w:right w:w="100" w:type="dxa"/>
      </w:tblCellMar>
    </w:tblPr>
  </w:style>
  <w:style w:type="table" w:customStyle="1" w:styleId="ab">
    <w:basedOn w:val="Normlntabulka"/>
    <w:tblPr>
      <w:tblStyleRowBandSize w:val="1"/>
      <w:tblStyleColBandSize w:val="1"/>
      <w:tblCellMar>
        <w:top w:w="100" w:type="dxa"/>
        <w:left w:w="100" w:type="dxa"/>
        <w:bottom w:w="100" w:type="dxa"/>
        <w:right w:w="100" w:type="dxa"/>
      </w:tblCellMar>
    </w:tblPr>
  </w:style>
  <w:style w:type="table" w:customStyle="1" w:styleId="ac">
    <w:basedOn w:val="Normlntabulka"/>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7D3D57"/>
    <w:pPr>
      <w:tabs>
        <w:tab w:val="center" w:pos="4536"/>
        <w:tab w:val="right" w:pos="9072"/>
      </w:tabs>
      <w:spacing w:line="240" w:lineRule="auto"/>
    </w:pPr>
  </w:style>
  <w:style w:type="character" w:customStyle="1" w:styleId="ZhlavChar">
    <w:name w:val="Záhlaví Char"/>
    <w:basedOn w:val="Standardnpsmoodstavce"/>
    <w:link w:val="Zhlav"/>
    <w:uiPriority w:val="99"/>
    <w:rsid w:val="007D3D57"/>
  </w:style>
  <w:style w:type="paragraph" w:styleId="Zpat">
    <w:name w:val="footer"/>
    <w:basedOn w:val="Normln"/>
    <w:link w:val="ZpatChar"/>
    <w:uiPriority w:val="99"/>
    <w:unhideWhenUsed/>
    <w:rsid w:val="007D3D57"/>
    <w:pPr>
      <w:tabs>
        <w:tab w:val="center" w:pos="4536"/>
        <w:tab w:val="right" w:pos="9072"/>
      </w:tabs>
      <w:spacing w:line="240" w:lineRule="auto"/>
    </w:pPr>
  </w:style>
  <w:style w:type="character" w:customStyle="1" w:styleId="ZpatChar">
    <w:name w:val="Zápatí Char"/>
    <w:basedOn w:val="Standardnpsmoodstavce"/>
    <w:link w:val="Zpat"/>
    <w:uiPriority w:val="99"/>
    <w:rsid w:val="007D3D57"/>
  </w:style>
  <w:style w:type="paragraph" w:styleId="Odstavecseseznamem">
    <w:name w:val="List Paragraph"/>
    <w:basedOn w:val="Normln"/>
    <w:uiPriority w:val="34"/>
    <w:qFormat/>
    <w:rsid w:val="004B3052"/>
    <w:pPr>
      <w:ind w:left="720"/>
      <w:contextualSpacing/>
    </w:pPr>
  </w:style>
  <w:style w:type="character" w:styleId="Odkaznakoment">
    <w:name w:val="annotation reference"/>
    <w:basedOn w:val="Standardnpsmoodstavce"/>
    <w:uiPriority w:val="99"/>
    <w:semiHidden/>
    <w:unhideWhenUsed/>
    <w:rsid w:val="00D9346A"/>
    <w:rPr>
      <w:sz w:val="16"/>
      <w:szCs w:val="16"/>
    </w:rPr>
  </w:style>
  <w:style w:type="paragraph" w:styleId="Textkomente">
    <w:name w:val="annotation text"/>
    <w:basedOn w:val="Normln"/>
    <w:link w:val="TextkomenteChar"/>
    <w:uiPriority w:val="99"/>
    <w:unhideWhenUsed/>
    <w:rsid w:val="00D9346A"/>
    <w:pPr>
      <w:spacing w:line="240" w:lineRule="auto"/>
    </w:pPr>
    <w:rPr>
      <w:sz w:val="20"/>
      <w:szCs w:val="20"/>
    </w:rPr>
  </w:style>
  <w:style w:type="character" w:customStyle="1" w:styleId="TextkomenteChar">
    <w:name w:val="Text komentáře Char"/>
    <w:basedOn w:val="Standardnpsmoodstavce"/>
    <w:link w:val="Textkomente"/>
    <w:uiPriority w:val="99"/>
    <w:rsid w:val="00D9346A"/>
    <w:rPr>
      <w:sz w:val="20"/>
      <w:szCs w:val="20"/>
    </w:rPr>
  </w:style>
  <w:style w:type="paragraph" w:styleId="Pedmtkomente">
    <w:name w:val="annotation subject"/>
    <w:basedOn w:val="Textkomente"/>
    <w:next w:val="Textkomente"/>
    <w:link w:val="PedmtkomenteChar"/>
    <w:uiPriority w:val="99"/>
    <w:semiHidden/>
    <w:unhideWhenUsed/>
    <w:rsid w:val="00D9346A"/>
    <w:rPr>
      <w:b/>
      <w:bCs/>
    </w:rPr>
  </w:style>
  <w:style w:type="character" w:customStyle="1" w:styleId="PedmtkomenteChar">
    <w:name w:val="Předmět komentáře Char"/>
    <w:basedOn w:val="TextkomenteChar"/>
    <w:link w:val="Pedmtkomente"/>
    <w:uiPriority w:val="99"/>
    <w:semiHidden/>
    <w:rsid w:val="00D934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83">
      <w:bodyDiv w:val="1"/>
      <w:marLeft w:val="0"/>
      <w:marRight w:val="0"/>
      <w:marTop w:val="0"/>
      <w:marBottom w:val="0"/>
      <w:divBdr>
        <w:top w:val="none" w:sz="0" w:space="0" w:color="auto"/>
        <w:left w:val="none" w:sz="0" w:space="0" w:color="auto"/>
        <w:bottom w:val="none" w:sz="0" w:space="0" w:color="auto"/>
        <w:right w:val="none" w:sz="0" w:space="0" w:color="auto"/>
      </w:divBdr>
    </w:div>
    <w:div w:id="105394611">
      <w:bodyDiv w:val="1"/>
      <w:marLeft w:val="0"/>
      <w:marRight w:val="0"/>
      <w:marTop w:val="0"/>
      <w:marBottom w:val="0"/>
      <w:divBdr>
        <w:top w:val="none" w:sz="0" w:space="0" w:color="auto"/>
        <w:left w:val="none" w:sz="0" w:space="0" w:color="auto"/>
        <w:bottom w:val="none" w:sz="0" w:space="0" w:color="auto"/>
        <w:right w:val="none" w:sz="0" w:space="0" w:color="auto"/>
      </w:divBdr>
    </w:div>
    <w:div w:id="205024943">
      <w:bodyDiv w:val="1"/>
      <w:marLeft w:val="0"/>
      <w:marRight w:val="0"/>
      <w:marTop w:val="0"/>
      <w:marBottom w:val="0"/>
      <w:divBdr>
        <w:top w:val="none" w:sz="0" w:space="0" w:color="auto"/>
        <w:left w:val="none" w:sz="0" w:space="0" w:color="auto"/>
        <w:bottom w:val="none" w:sz="0" w:space="0" w:color="auto"/>
        <w:right w:val="none" w:sz="0" w:space="0" w:color="auto"/>
      </w:divBdr>
    </w:div>
    <w:div w:id="210961350">
      <w:bodyDiv w:val="1"/>
      <w:marLeft w:val="0"/>
      <w:marRight w:val="0"/>
      <w:marTop w:val="0"/>
      <w:marBottom w:val="0"/>
      <w:divBdr>
        <w:top w:val="none" w:sz="0" w:space="0" w:color="auto"/>
        <w:left w:val="none" w:sz="0" w:space="0" w:color="auto"/>
        <w:bottom w:val="none" w:sz="0" w:space="0" w:color="auto"/>
        <w:right w:val="none" w:sz="0" w:space="0" w:color="auto"/>
      </w:divBdr>
    </w:div>
    <w:div w:id="442841969">
      <w:bodyDiv w:val="1"/>
      <w:marLeft w:val="0"/>
      <w:marRight w:val="0"/>
      <w:marTop w:val="0"/>
      <w:marBottom w:val="0"/>
      <w:divBdr>
        <w:top w:val="none" w:sz="0" w:space="0" w:color="auto"/>
        <w:left w:val="none" w:sz="0" w:space="0" w:color="auto"/>
        <w:bottom w:val="none" w:sz="0" w:space="0" w:color="auto"/>
        <w:right w:val="none" w:sz="0" w:space="0" w:color="auto"/>
      </w:divBdr>
    </w:div>
    <w:div w:id="539055285">
      <w:bodyDiv w:val="1"/>
      <w:marLeft w:val="0"/>
      <w:marRight w:val="0"/>
      <w:marTop w:val="0"/>
      <w:marBottom w:val="0"/>
      <w:divBdr>
        <w:top w:val="none" w:sz="0" w:space="0" w:color="auto"/>
        <w:left w:val="none" w:sz="0" w:space="0" w:color="auto"/>
        <w:bottom w:val="none" w:sz="0" w:space="0" w:color="auto"/>
        <w:right w:val="none" w:sz="0" w:space="0" w:color="auto"/>
      </w:divBdr>
    </w:div>
    <w:div w:id="745879971">
      <w:bodyDiv w:val="1"/>
      <w:marLeft w:val="0"/>
      <w:marRight w:val="0"/>
      <w:marTop w:val="0"/>
      <w:marBottom w:val="0"/>
      <w:divBdr>
        <w:top w:val="none" w:sz="0" w:space="0" w:color="auto"/>
        <w:left w:val="none" w:sz="0" w:space="0" w:color="auto"/>
        <w:bottom w:val="none" w:sz="0" w:space="0" w:color="auto"/>
        <w:right w:val="none" w:sz="0" w:space="0" w:color="auto"/>
      </w:divBdr>
    </w:div>
    <w:div w:id="751005203">
      <w:bodyDiv w:val="1"/>
      <w:marLeft w:val="0"/>
      <w:marRight w:val="0"/>
      <w:marTop w:val="0"/>
      <w:marBottom w:val="0"/>
      <w:divBdr>
        <w:top w:val="none" w:sz="0" w:space="0" w:color="auto"/>
        <w:left w:val="none" w:sz="0" w:space="0" w:color="auto"/>
        <w:bottom w:val="none" w:sz="0" w:space="0" w:color="auto"/>
        <w:right w:val="none" w:sz="0" w:space="0" w:color="auto"/>
      </w:divBdr>
    </w:div>
    <w:div w:id="778836449">
      <w:bodyDiv w:val="1"/>
      <w:marLeft w:val="0"/>
      <w:marRight w:val="0"/>
      <w:marTop w:val="0"/>
      <w:marBottom w:val="0"/>
      <w:divBdr>
        <w:top w:val="none" w:sz="0" w:space="0" w:color="auto"/>
        <w:left w:val="none" w:sz="0" w:space="0" w:color="auto"/>
        <w:bottom w:val="none" w:sz="0" w:space="0" w:color="auto"/>
        <w:right w:val="none" w:sz="0" w:space="0" w:color="auto"/>
      </w:divBdr>
    </w:div>
    <w:div w:id="818611826">
      <w:bodyDiv w:val="1"/>
      <w:marLeft w:val="0"/>
      <w:marRight w:val="0"/>
      <w:marTop w:val="0"/>
      <w:marBottom w:val="0"/>
      <w:divBdr>
        <w:top w:val="none" w:sz="0" w:space="0" w:color="auto"/>
        <w:left w:val="none" w:sz="0" w:space="0" w:color="auto"/>
        <w:bottom w:val="none" w:sz="0" w:space="0" w:color="auto"/>
        <w:right w:val="none" w:sz="0" w:space="0" w:color="auto"/>
      </w:divBdr>
    </w:div>
    <w:div w:id="880243131">
      <w:bodyDiv w:val="1"/>
      <w:marLeft w:val="0"/>
      <w:marRight w:val="0"/>
      <w:marTop w:val="0"/>
      <w:marBottom w:val="0"/>
      <w:divBdr>
        <w:top w:val="none" w:sz="0" w:space="0" w:color="auto"/>
        <w:left w:val="none" w:sz="0" w:space="0" w:color="auto"/>
        <w:bottom w:val="none" w:sz="0" w:space="0" w:color="auto"/>
        <w:right w:val="none" w:sz="0" w:space="0" w:color="auto"/>
      </w:divBdr>
    </w:div>
    <w:div w:id="905997327">
      <w:bodyDiv w:val="1"/>
      <w:marLeft w:val="0"/>
      <w:marRight w:val="0"/>
      <w:marTop w:val="0"/>
      <w:marBottom w:val="0"/>
      <w:divBdr>
        <w:top w:val="none" w:sz="0" w:space="0" w:color="auto"/>
        <w:left w:val="none" w:sz="0" w:space="0" w:color="auto"/>
        <w:bottom w:val="none" w:sz="0" w:space="0" w:color="auto"/>
        <w:right w:val="none" w:sz="0" w:space="0" w:color="auto"/>
      </w:divBdr>
    </w:div>
    <w:div w:id="953251520">
      <w:bodyDiv w:val="1"/>
      <w:marLeft w:val="0"/>
      <w:marRight w:val="0"/>
      <w:marTop w:val="0"/>
      <w:marBottom w:val="0"/>
      <w:divBdr>
        <w:top w:val="none" w:sz="0" w:space="0" w:color="auto"/>
        <w:left w:val="none" w:sz="0" w:space="0" w:color="auto"/>
        <w:bottom w:val="none" w:sz="0" w:space="0" w:color="auto"/>
        <w:right w:val="none" w:sz="0" w:space="0" w:color="auto"/>
      </w:divBdr>
    </w:div>
    <w:div w:id="962807511">
      <w:bodyDiv w:val="1"/>
      <w:marLeft w:val="0"/>
      <w:marRight w:val="0"/>
      <w:marTop w:val="0"/>
      <w:marBottom w:val="0"/>
      <w:divBdr>
        <w:top w:val="none" w:sz="0" w:space="0" w:color="auto"/>
        <w:left w:val="none" w:sz="0" w:space="0" w:color="auto"/>
        <w:bottom w:val="none" w:sz="0" w:space="0" w:color="auto"/>
        <w:right w:val="none" w:sz="0" w:space="0" w:color="auto"/>
      </w:divBdr>
    </w:div>
    <w:div w:id="975570275">
      <w:bodyDiv w:val="1"/>
      <w:marLeft w:val="0"/>
      <w:marRight w:val="0"/>
      <w:marTop w:val="0"/>
      <w:marBottom w:val="0"/>
      <w:divBdr>
        <w:top w:val="none" w:sz="0" w:space="0" w:color="auto"/>
        <w:left w:val="none" w:sz="0" w:space="0" w:color="auto"/>
        <w:bottom w:val="none" w:sz="0" w:space="0" w:color="auto"/>
        <w:right w:val="none" w:sz="0" w:space="0" w:color="auto"/>
      </w:divBdr>
    </w:div>
    <w:div w:id="994458830">
      <w:bodyDiv w:val="1"/>
      <w:marLeft w:val="0"/>
      <w:marRight w:val="0"/>
      <w:marTop w:val="0"/>
      <w:marBottom w:val="0"/>
      <w:divBdr>
        <w:top w:val="none" w:sz="0" w:space="0" w:color="auto"/>
        <w:left w:val="none" w:sz="0" w:space="0" w:color="auto"/>
        <w:bottom w:val="none" w:sz="0" w:space="0" w:color="auto"/>
        <w:right w:val="none" w:sz="0" w:space="0" w:color="auto"/>
      </w:divBdr>
    </w:div>
    <w:div w:id="997729642">
      <w:bodyDiv w:val="1"/>
      <w:marLeft w:val="0"/>
      <w:marRight w:val="0"/>
      <w:marTop w:val="0"/>
      <w:marBottom w:val="0"/>
      <w:divBdr>
        <w:top w:val="none" w:sz="0" w:space="0" w:color="auto"/>
        <w:left w:val="none" w:sz="0" w:space="0" w:color="auto"/>
        <w:bottom w:val="none" w:sz="0" w:space="0" w:color="auto"/>
        <w:right w:val="none" w:sz="0" w:space="0" w:color="auto"/>
      </w:divBdr>
    </w:div>
    <w:div w:id="1052539002">
      <w:bodyDiv w:val="1"/>
      <w:marLeft w:val="0"/>
      <w:marRight w:val="0"/>
      <w:marTop w:val="0"/>
      <w:marBottom w:val="0"/>
      <w:divBdr>
        <w:top w:val="none" w:sz="0" w:space="0" w:color="auto"/>
        <w:left w:val="none" w:sz="0" w:space="0" w:color="auto"/>
        <w:bottom w:val="none" w:sz="0" w:space="0" w:color="auto"/>
        <w:right w:val="none" w:sz="0" w:space="0" w:color="auto"/>
      </w:divBdr>
    </w:div>
    <w:div w:id="1275289708">
      <w:bodyDiv w:val="1"/>
      <w:marLeft w:val="0"/>
      <w:marRight w:val="0"/>
      <w:marTop w:val="0"/>
      <w:marBottom w:val="0"/>
      <w:divBdr>
        <w:top w:val="none" w:sz="0" w:space="0" w:color="auto"/>
        <w:left w:val="none" w:sz="0" w:space="0" w:color="auto"/>
        <w:bottom w:val="none" w:sz="0" w:space="0" w:color="auto"/>
        <w:right w:val="none" w:sz="0" w:space="0" w:color="auto"/>
      </w:divBdr>
    </w:div>
    <w:div w:id="1395397898">
      <w:bodyDiv w:val="1"/>
      <w:marLeft w:val="0"/>
      <w:marRight w:val="0"/>
      <w:marTop w:val="0"/>
      <w:marBottom w:val="0"/>
      <w:divBdr>
        <w:top w:val="none" w:sz="0" w:space="0" w:color="auto"/>
        <w:left w:val="none" w:sz="0" w:space="0" w:color="auto"/>
        <w:bottom w:val="none" w:sz="0" w:space="0" w:color="auto"/>
        <w:right w:val="none" w:sz="0" w:space="0" w:color="auto"/>
      </w:divBdr>
    </w:div>
    <w:div w:id="1419136250">
      <w:bodyDiv w:val="1"/>
      <w:marLeft w:val="0"/>
      <w:marRight w:val="0"/>
      <w:marTop w:val="0"/>
      <w:marBottom w:val="0"/>
      <w:divBdr>
        <w:top w:val="none" w:sz="0" w:space="0" w:color="auto"/>
        <w:left w:val="none" w:sz="0" w:space="0" w:color="auto"/>
        <w:bottom w:val="none" w:sz="0" w:space="0" w:color="auto"/>
        <w:right w:val="none" w:sz="0" w:space="0" w:color="auto"/>
      </w:divBdr>
    </w:div>
    <w:div w:id="1479416033">
      <w:bodyDiv w:val="1"/>
      <w:marLeft w:val="0"/>
      <w:marRight w:val="0"/>
      <w:marTop w:val="0"/>
      <w:marBottom w:val="0"/>
      <w:divBdr>
        <w:top w:val="none" w:sz="0" w:space="0" w:color="auto"/>
        <w:left w:val="none" w:sz="0" w:space="0" w:color="auto"/>
        <w:bottom w:val="none" w:sz="0" w:space="0" w:color="auto"/>
        <w:right w:val="none" w:sz="0" w:space="0" w:color="auto"/>
      </w:divBdr>
    </w:div>
    <w:div w:id="1492600749">
      <w:bodyDiv w:val="1"/>
      <w:marLeft w:val="0"/>
      <w:marRight w:val="0"/>
      <w:marTop w:val="0"/>
      <w:marBottom w:val="0"/>
      <w:divBdr>
        <w:top w:val="none" w:sz="0" w:space="0" w:color="auto"/>
        <w:left w:val="none" w:sz="0" w:space="0" w:color="auto"/>
        <w:bottom w:val="none" w:sz="0" w:space="0" w:color="auto"/>
        <w:right w:val="none" w:sz="0" w:space="0" w:color="auto"/>
      </w:divBdr>
    </w:div>
    <w:div w:id="1546024518">
      <w:bodyDiv w:val="1"/>
      <w:marLeft w:val="0"/>
      <w:marRight w:val="0"/>
      <w:marTop w:val="0"/>
      <w:marBottom w:val="0"/>
      <w:divBdr>
        <w:top w:val="none" w:sz="0" w:space="0" w:color="auto"/>
        <w:left w:val="none" w:sz="0" w:space="0" w:color="auto"/>
        <w:bottom w:val="none" w:sz="0" w:space="0" w:color="auto"/>
        <w:right w:val="none" w:sz="0" w:space="0" w:color="auto"/>
      </w:divBdr>
    </w:div>
    <w:div w:id="1566910719">
      <w:bodyDiv w:val="1"/>
      <w:marLeft w:val="0"/>
      <w:marRight w:val="0"/>
      <w:marTop w:val="0"/>
      <w:marBottom w:val="0"/>
      <w:divBdr>
        <w:top w:val="none" w:sz="0" w:space="0" w:color="auto"/>
        <w:left w:val="none" w:sz="0" w:space="0" w:color="auto"/>
        <w:bottom w:val="none" w:sz="0" w:space="0" w:color="auto"/>
        <w:right w:val="none" w:sz="0" w:space="0" w:color="auto"/>
      </w:divBdr>
    </w:div>
    <w:div w:id="1597060886">
      <w:bodyDiv w:val="1"/>
      <w:marLeft w:val="0"/>
      <w:marRight w:val="0"/>
      <w:marTop w:val="0"/>
      <w:marBottom w:val="0"/>
      <w:divBdr>
        <w:top w:val="none" w:sz="0" w:space="0" w:color="auto"/>
        <w:left w:val="none" w:sz="0" w:space="0" w:color="auto"/>
        <w:bottom w:val="none" w:sz="0" w:space="0" w:color="auto"/>
        <w:right w:val="none" w:sz="0" w:space="0" w:color="auto"/>
      </w:divBdr>
    </w:div>
    <w:div w:id="1701205875">
      <w:bodyDiv w:val="1"/>
      <w:marLeft w:val="0"/>
      <w:marRight w:val="0"/>
      <w:marTop w:val="0"/>
      <w:marBottom w:val="0"/>
      <w:divBdr>
        <w:top w:val="none" w:sz="0" w:space="0" w:color="auto"/>
        <w:left w:val="none" w:sz="0" w:space="0" w:color="auto"/>
        <w:bottom w:val="none" w:sz="0" w:space="0" w:color="auto"/>
        <w:right w:val="none" w:sz="0" w:space="0" w:color="auto"/>
      </w:divBdr>
    </w:div>
    <w:div w:id="1742290482">
      <w:bodyDiv w:val="1"/>
      <w:marLeft w:val="0"/>
      <w:marRight w:val="0"/>
      <w:marTop w:val="0"/>
      <w:marBottom w:val="0"/>
      <w:divBdr>
        <w:top w:val="none" w:sz="0" w:space="0" w:color="auto"/>
        <w:left w:val="none" w:sz="0" w:space="0" w:color="auto"/>
        <w:bottom w:val="none" w:sz="0" w:space="0" w:color="auto"/>
        <w:right w:val="none" w:sz="0" w:space="0" w:color="auto"/>
      </w:divBdr>
    </w:div>
    <w:div w:id="2001342844">
      <w:bodyDiv w:val="1"/>
      <w:marLeft w:val="0"/>
      <w:marRight w:val="0"/>
      <w:marTop w:val="0"/>
      <w:marBottom w:val="0"/>
      <w:divBdr>
        <w:top w:val="none" w:sz="0" w:space="0" w:color="auto"/>
        <w:left w:val="none" w:sz="0" w:space="0" w:color="auto"/>
        <w:bottom w:val="none" w:sz="0" w:space="0" w:color="auto"/>
        <w:right w:val="none" w:sz="0" w:space="0" w:color="auto"/>
      </w:divBdr>
    </w:div>
    <w:div w:id="210341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RyQ9DL2XEphWNyOILRWsHKjw5A==">CgMxLjAyDmguOTNha2gxbzB1Z2VoMg5oLmE5bmlzNjRjM2JsNjIOaC5kYnkyeThjbG5wbDgyCGguZ2pkZ3hzMg5oLjMyM3J2b2xud3ByNDIJaC4zem55c2g3MgloLjJldDkycDAyCGgudHlqY3d0Mg5oLm82M3ZrZjhiYWd5NjIOaC5mYmVvdWczNTdnZDcyDmguYTFyMnl4ZXNoNGw2Mg5oLmVvNHY4MGxmaWFhczgAciExRFpvS25PVVIwX2ZKSXlaMkdtLUJsbDhRQW9SMS02d3E=</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faff4fc-6684-4b50-aa3c-6e90326c56bd" xsi:nil="true"/>
    <lcf76f155ced4ddcb4097134ff3c332f xmlns="0fd02f74-5eb9-45e9-8519-e83c274368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1232FEA9B3FE6B46A2AA3F21B6BDE797" ma:contentTypeVersion="15" ma:contentTypeDescription="Luo uusi asiakirja." ma:contentTypeScope="" ma:versionID="3cd6b3f073d1e623d1a36cf1d482c2fc">
  <xsd:schema xmlns:xsd="http://www.w3.org/2001/XMLSchema" xmlns:xs="http://www.w3.org/2001/XMLSchema" xmlns:p="http://schemas.microsoft.com/office/2006/metadata/properties" xmlns:ns2="0fd02f74-5eb9-45e9-8519-e83c274368f4" xmlns:ns3="6faff4fc-6684-4b50-aa3c-6e90326c56bd" targetNamespace="http://schemas.microsoft.com/office/2006/metadata/properties" ma:root="true" ma:fieldsID="e78e6944cf7b8e506211b8f83c71858d" ns2:_="" ns3:_="">
    <xsd:import namespace="0fd02f74-5eb9-45e9-8519-e83c274368f4"/>
    <xsd:import namespace="6faff4fc-6684-4b50-aa3c-6e90326c56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02f74-5eb9-45e9-8519-e83c27436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444601f1-7549-409a-bce2-0d7bf5480fb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ff4fc-6684-4b50-aa3c-6e90326c56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f74cba8-7bce-43d2-806b-cfd2db1356b7}" ma:internalName="TaxCatchAll" ma:showField="CatchAllData" ma:web="6faff4fc-6684-4b50-aa3c-6e90326c56b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DC98E-B331-4EF3-8D93-CDEF2268439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63BBB19-21EC-4299-874B-8553C1BDD0C6}">
  <ds:schemaRefs>
    <ds:schemaRef ds:uri="http://schemas.microsoft.com/office/2006/metadata/properties"/>
    <ds:schemaRef ds:uri="http://schemas.microsoft.com/office/infopath/2007/PartnerControls"/>
    <ds:schemaRef ds:uri="6faff4fc-6684-4b50-aa3c-6e90326c56bd"/>
    <ds:schemaRef ds:uri="0fd02f74-5eb9-45e9-8519-e83c274368f4"/>
  </ds:schemaRefs>
</ds:datastoreItem>
</file>

<file path=customXml/itemProps4.xml><?xml version="1.0" encoding="utf-8"?>
<ds:datastoreItem xmlns:ds="http://schemas.openxmlformats.org/officeDocument/2006/customXml" ds:itemID="{B2A5C599-EF6A-41A2-B3CE-F7FD9F5FE7A2}"/>
</file>

<file path=docProps/app.xml><?xml version="1.0" encoding="utf-8"?>
<Properties xmlns="http://schemas.openxmlformats.org/officeDocument/2006/extended-properties" xmlns:vt="http://schemas.openxmlformats.org/officeDocument/2006/docPropsVTypes">
  <Template>Normal.dotm</Template>
  <TotalTime>139</TotalTime>
  <Pages>4</Pages>
  <Words>580</Words>
  <Characters>3308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Sandbacka Katarina</dc:creator>
  <cp:lastModifiedBy>Spanyik Marek</cp:lastModifiedBy>
  <cp:revision>13</cp:revision>
  <dcterms:created xsi:type="dcterms:W3CDTF">2023-10-18T10:40:00Z</dcterms:created>
  <dcterms:modified xsi:type="dcterms:W3CDTF">2024-12-01T19:03:00Z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0x0101001232FEA9B3FE6B46A2AA3F21B6BDE797</vt:lpwstr>
  </property>
  <property fmtid="{D5CDD505-2E9C-101B-9397-08002B2CF9AE}" pid="3" name="MediaServiceImageTags">
    <vt:lpwstr/>
  </property>
  <property fmtid="{D5CDD505-2E9C-101B-9397-08002B2CF9AE}" pid="5" name="docLang">
    <vt:lpwstr>en</vt:lpwstr>
  </property>
</Properties>
</file>